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2A076">
      <w:pPr>
        <w:snapToGrid w:val="0"/>
        <w:spacing w:line="360" w:lineRule="auto"/>
        <w:contextualSpacing/>
        <w:jc w:val="center"/>
        <w:rPr>
          <w:rFonts w:hint="eastAsia" w:ascii="宋体" w:hAnsi="宋体"/>
          <w:b/>
          <w:bCs/>
          <w:sz w:val="36"/>
          <w:szCs w:val="36"/>
        </w:rPr>
      </w:pPr>
      <w:bookmarkStart w:id="0" w:name="_GoBack"/>
      <w:bookmarkEnd w:id="0"/>
      <w:r>
        <w:rPr>
          <w:rFonts w:hint="eastAsia" w:ascii="宋体" w:hAnsi="宋体"/>
          <w:b/>
          <w:bCs/>
          <w:sz w:val="36"/>
          <w:szCs w:val="36"/>
        </w:rPr>
        <w:t>19</w:t>
      </w:r>
      <w:r>
        <w:rPr>
          <w:rFonts w:ascii="宋体" w:hAnsi="宋体"/>
          <w:b/>
          <w:bCs/>
          <w:sz w:val="36"/>
          <w:szCs w:val="36"/>
        </w:rPr>
        <w:t xml:space="preserve"> </w:t>
      </w:r>
      <w:r>
        <w:rPr>
          <w:rFonts w:hint="eastAsia" w:ascii="宋体" w:hAnsi="宋体"/>
          <w:b/>
          <w:bCs/>
          <w:sz w:val="36"/>
          <w:szCs w:val="36"/>
        </w:rPr>
        <w:t>紫藤萝瀑布</w:t>
      </w:r>
    </w:p>
    <w:p w14:paraId="09E2B36D">
      <w:pPr>
        <w:snapToGrid w:val="0"/>
        <w:spacing w:line="360" w:lineRule="auto"/>
        <w:contextualSpacing/>
        <w:jc w:val="left"/>
        <w:rPr>
          <w:rFonts w:hint="eastAsia" w:ascii="宋体" w:hAnsi="宋体"/>
          <w:sz w:val="24"/>
        </w:rPr>
      </w:pPr>
      <w:r>
        <w:drawing>
          <wp:inline distT="0" distB="0" distL="0" distR="0">
            <wp:extent cx="845185" cy="224155"/>
            <wp:effectExtent l="0" t="0" r="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0"/>
                    <a:stretch>
                      <a:fillRect/>
                    </a:stretch>
                  </pic:blipFill>
                  <pic:spPr>
                    <a:xfrm>
                      <a:off x="0" y="0"/>
                      <a:ext cx="886746" cy="235379"/>
                    </a:xfrm>
                    <a:prstGeom prst="rect">
                      <a:avLst/>
                    </a:prstGeom>
                  </pic:spPr>
                </pic:pic>
              </a:graphicData>
            </a:graphic>
          </wp:inline>
        </w:drawing>
      </w:r>
    </w:p>
    <w:p w14:paraId="590A0715">
      <w:pPr>
        <w:snapToGrid w:val="0"/>
        <w:spacing w:line="360" w:lineRule="auto"/>
        <w:contextualSpacing/>
        <w:jc w:val="left"/>
        <w:rPr>
          <w:rFonts w:hint="eastAsia" w:ascii="宋体" w:hAnsi="宋体"/>
          <w:sz w:val="24"/>
        </w:rPr>
      </w:pPr>
      <w:r>
        <w:rPr>
          <w:rFonts w:hint="eastAsia" w:ascii="宋体" w:hAnsi="宋体"/>
          <w:sz w:val="24"/>
        </w:rPr>
        <w:t>◎文化自信：培养热爱自然和热爱生活的情趣。</w:t>
      </w:r>
    </w:p>
    <w:p w14:paraId="70BE8A17">
      <w:pPr>
        <w:snapToGrid w:val="0"/>
        <w:spacing w:line="360" w:lineRule="auto"/>
        <w:contextualSpacing/>
        <w:jc w:val="left"/>
        <w:rPr>
          <w:rFonts w:hint="eastAsia" w:ascii="宋体" w:hAnsi="宋体"/>
          <w:sz w:val="24"/>
        </w:rPr>
      </w:pPr>
      <w:r>
        <w:rPr>
          <w:rFonts w:hint="eastAsia" w:ascii="宋体" w:hAnsi="宋体"/>
          <w:sz w:val="24"/>
        </w:rPr>
        <w:t>◎语言运用：积累课后“读读写写”词语，能根据特定场景正确运用。</w:t>
      </w:r>
    </w:p>
    <w:p w14:paraId="58C48FE9">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◎思维能力：把握文章内容,梳理作者的情感变化,领会作者热爱生命、积极向上的人生态度。体会托物言志的写法,理解作者寄托在紫藤萝上的“志”。（重点）</w:t>
      </w:r>
    </w:p>
    <w:p w14:paraId="4EA254F5">
      <w:pPr>
        <w:snapToGrid w:val="0"/>
        <w:spacing w:line="360" w:lineRule="auto"/>
        <w:contextualSpacing/>
        <w:jc w:val="left"/>
        <w:rPr>
          <w:rFonts w:hint="eastAsia" w:ascii="宋体" w:hAnsi="宋体"/>
          <w:sz w:val="24"/>
        </w:rPr>
      </w:pPr>
      <w:r>
        <w:rPr>
          <w:rFonts w:hint="eastAsia" w:ascii="宋体" w:hAnsi="宋体"/>
          <w:sz w:val="24"/>
        </w:rPr>
        <w:t>◎审美创造：学以致用，将托物言志运用到写作中。（难点）</w:t>
      </w:r>
    </w:p>
    <w:p w14:paraId="46AC3506">
      <w:pPr>
        <w:snapToGrid w:val="0"/>
        <w:spacing w:line="360" w:lineRule="auto"/>
        <w:contextualSpacing/>
        <w:jc w:val="left"/>
        <w:rPr>
          <w:rFonts w:hint="eastAsia" w:ascii="宋体" w:hAnsi="宋体"/>
          <w:sz w:val="24"/>
        </w:rPr>
      </w:pPr>
      <w:r>
        <w:drawing>
          <wp:inline distT="0" distB="0" distL="0" distR="0">
            <wp:extent cx="1324610" cy="294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324800" cy="295200"/>
                    </a:xfrm>
                    <a:prstGeom prst="rect">
                      <a:avLst/>
                    </a:prstGeom>
                  </pic:spPr>
                </pic:pic>
              </a:graphicData>
            </a:graphic>
          </wp:inline>
        </w:drawing>
      </w:r>
    </w:p>
    <w:p w14:paraId="1680FECE">
      <w:pPr>
        <w:snapToGrid w:val="0"/>
        <w:spacing w:line="360" w:lineRule="auto"/>
        <w:contextualSpacing/>
        <w:jc w:val="center"/>
        <w:rPr>
          <w:rFonts w:hint="eastAsia" w:ascii="宋体" w:hAnsi="宋体"/>
          <w:b/>
          <w:bCs/>
          <w:sz w:val="24"/>
        </w:rPr>
      </w:pPr>
      <w:r>
        <w:rPr>
          <w:rFonts w:hint="eastAsia" w:ascii="宋体" w:hAnsi="宋体"/>
          <w:b/>
          <w:bCs/>
          <w:sz w:val="24"/>
        </w:rPr>
        <w:t>第1课时</w:t>
      </w:r>
    </w:p>
    <w:p w14:paraId="6DBBD7B6">
      <w:pPr>
        <w:snapToGrid w:val="0"/>
        <w:spacing w:line="360" w:lineRule="auto"/>
        <w:contextualSpacing/>
        <w:jc w:val="left"/>
        <w:rPr>
          <w:rFonts w:hint="eastAsia" w:ascii="宋体" w:hAnsi="宋体"/>
          <w:sz w:val="24"/>
        </w:rPr>
      </w:pPr>
      <w:r>
        <w:rPr>
          <w:rFonts w:hint="eastAsia" w:ascii="宋体" w:hAnsi="宋体"/>
          <w:sz w:val="24"/>
        </w:rPr>
        <w:t>一、导入新课</w:t>
      </w:r>
    </w:p>
    <w:p w14:paraId="5A4F47C5">
      <w:pPr>
        <w:snapToGrid w:val="0"/>
        <w:spacing w:line="360" w:lineRule="auto"/>
        <w:ind w:firstLine="480" w:firstLineChars="200"/>
        <w:contextualSpacing/>
        <w:jc w:val="left"/>
        <w:rPr>
          <w:rFonts w:hint="eastAsia" w:ascii="宋体" w:hAnsi="宋体"/>
          <w:sz w:val="24"/>
        </w:rPr>
      </w:pPr>
      <w:r>
        <w:rPr>
          <w:rFonts w:hint="eastAsia" w:ascii="宋体" w:hAnsi="宋体"/>
          <w:sz w:val="24"/>
        </w:rPr>
        <w:t>自然界的花常常触发人们的联想，牵动人们的情思。有时候是花解人语，比如杜甫的“感时花溅泪”，欧阳修的“泪眼问花花不语，乱红飞过秋千去”；有时候是人解花语，比如黛玉葬花，因为了解花，所以有“质本洁来还洁去”“一抔净土掩风流”的慨叹。那么，面对盛开的紫藤萝花，宗璞的所见所感又是怎样的呢？今天，就让我们一起走进《紫藤萝瀑布》来找找答案吧。二、教学开展</w:t>
      </w:r>
    </w:p>
    <w:p w14:paraId="2E8124B6">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1.目标任务一：搜集资料，扫清障碍。</w:t>
      </w:r>
    </w:p>
    <w:p w14:paraId="2B6A3349">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◎字词积累。自由朗读，结合课后的“读读写写”掌握“迸溅”“笼罩”“忍俊不禁”等重点字词。</w:t>
      </w:r>
    </w:p>
    <w:p w14:paraId="243E30D7">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00E4803A">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5917D58F">
      <w:pPr>
        <w:snapToGrid w:val="0"/>
        <w:spacing w:line="360" w:lineRule="auto"/>
        <w:ind w:firstLine="480" w:firstLineChars="200"/>
        <w:contextualSpacing/>
        <w:jc w:val="left"/>
        <w:rPr>
          <w:rFonts w:hint="eastAsia" w:ascii="宋体" w:hAnsi="宋体"/>
          <w:sz w:val="24"/>
        </w:rPr>
      </w:pPr>
      <w:r>
        <w:rPr>
          <w:rFonts w:hint="eastAsia" w:ascii="宋体" w:hAnsi="宋体"/>
          <w:sz w:val="24"/>
        </w:rPr>
        <w:t>宗璞，1928年生，原名冯锺璞，笔名有任小哲、丰非等，当代作家。主要作品有短篇小说《红豆》、中篇小说《三生石》、长篇小说《野葫芦引》、散文集《丁香结》等。</w:t>
      </w:r>
    </w:p>
    <w:p w14:paraId="0268BA67">
      <w:pPr>
        <w:snapToGrid w:val="0"/>
        <w:spacing w:line="360" w:lineRule="auto"/>
        <w:ind w:firstLine="480" w:firstLineChars="200"/>
        <w:contextualSpacing/>
        <w:jc w:val="left"/>
        <w:rPr>
          <w:rFonts w:hint="eastAsia" w:ascii="宋体" w:hAnsi="宋体"/>
          <w:sz w:val="24"/>
        </w:rPr>
      </w:pPr>
      <w:r>
        <w:rPr>
          <w:rFonts w:hint="eastAsia" w:ascii="宋体" w:hAnsi="宋体"/>
          <w:sz w:val="24"/>
        </w:rPr>
        <w:t>◎背景链接</w:t>
      </w:r>
    </w:p>
    <w:p w14:paraId="06C3AC22">
      <w:pPr>
        <w:snapToGrid w:val="0"/>
        <w:spacing w:line="360" w:lineRule="auto"/>
        <w:ind w:firstLine="480" w:firstLineChars="200"/>
        <w:contextualSpacing/>
        <w:jc w:val="left"/>
        <w:rPr>
          <w:rFonts w:hint="eastAsia" w:ascii="宋体" w:hAnsi="宋体"/>
          <w:sz w:val="24"/>
        </w:rPr>
      </w:pPr>
      <w:r>
        <w:rPr>
          <w:rFonts w:hint="eastAsia" w:ascii="宋体" w:hAnsi="宋体"/>
          <w:sz w:val="24"/>
        </w:rPr>
        <w:t>文章写于1982年5月。当时作者心灵的创伤尚未平复，小弟又身患绝症，不久于人世，作者内心的伤痛无法纾解，偶然中看见一树盛开的紫藤萝花，由花儿的衰而又盛，联想到生命的无止境，转悲为喜，感悟到人生的美好和生命的永恒，增强了生活的勇气，于是写成此文。</w:t>
      </w:r>
    </w:p>
    <w:p w14:paraId="1BAF3600">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2.目标任务二：初读——感受文之美。</w:t>
      </w:r>
    </w:p>
    <w:p w14:paraId="2BB75776">
      <w:pPr>
        <w:snapToGrid w:val="0"/>
        <w:spacing w:line="360" w:lineRule="auto"/>
        <w:ind w:firstLine="480" w:firstLineChars="200"/>
        <w:contextualSpacing/>
        <w:jc w:val="left"/>
        <w:rPr>
          <w:rFonts w:hint="eastAsia" w:ascii="宋体" w:hAnsi="宋体"/>
          <w:sz w:val="24"/>
        </w:rPr>
      </w:pPr>
      <w:r>
        <w:rPr>
          <w:rFonts w:hint="eastAsia" w:ascii="宋体" w:hAnsi="宋体"/>
          <w:sz w:val="24"/>
        </w:rPr>
        <w:t>◎朗读指导</w:t>
      </w:r>
    </w:p>
    <w:p w14:paraId="33A320AC">
      <w:pPr>
        <w:snapToGrid w:val="0"/>
        <w:spacing w:line="360" w:lineRule="auto"/>
        <w:ind w:firstLine="480" w:firstLineChars="200"/>
        <w:contextualSpacing/>
        <w:jc w:val="left"/>
        <w:rPr>
          <w:rFonts w:hint="eastAsia" w:ascii="宋体" w:hAnsi="宋体"/>
          <w:sz w:val="24"/>
        </w:rPr>
      </w:pPr>
      <w:r>
        <w:rPr>
          <w:rFonts w:hint="eastAsia" w:ascii="宋体" w:hAnsi="宋体"/>
          <w:sz w:val="24"/>
        </w:rPr>
        <w:t>①长句的停顿要得当；②朗读的节奏要缓急适当；③注意朗读时的语气、语调；④注意句子中的重音部分；⑤读准字音，注意感情。</w:t>
      </w:r>
    </w:p>
    <w:p w14:paraId="14293DAB">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◎作者描绘了哪几幅紫藤萝画面？</w:t>
      </w:r>
    </w:p>
    <w:p w14:paraId="0D2F766B">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作者描绘了两幅紫藤萝画面：一幅是眼前的紫藤萝繁茂美丽、生机勃勃的景象；另一幅是记忆中十多年前家门外的紫藤萝稀落、伶仃的景象。</w:t>
      </w:r>
    </w:p>
    <w:p w14:paraId="70DEA5EC">
      <w:pPr>
        <w:snapToGrid w:val="0"/>
        <w:spacing w:line="360" w:lineRule="auto"/>
        <w:ind w:firstLine="480" w:firstLineChars="200"/>
        <w:contextualSpacing/>
        <w:jc w:val="left"/>
        <w:rPr>
          <w:rFonts w:hint="eastAsia" w:ascii="宋体" w:hAnsi="宋体"/>
          <w:sz w:val="24"/>
        </w:rPr>
      </w:pPr>
      <w:r>
        <w:rPr>
          <w:rFonts w:hint="eastAsia" w:ascii="宋体" w:hAnsi="宋体"/>
          <w:sz w:val="24"/>
        </w:rPr>
        <w:t>◎找出表示“我”观赏紫藤萝瀑布的行踪的短语。</w:t>
      </w:r>
    </w:p>
    <w:p w14:paraId="28903606">
      <w:pPr>
        <w:snapToGrid w:val="0"/>
        <w:spacing w:line="360" w:lineRule="auto"/>
        <w:ind w:firstLine="480" w:firstLineChars="200"/>
        <w:contextualSpacing/>
        <w:jc w:val="left"/>
        <w:rPr>
          <w:rFonts w:hint="eastAsia" w:ascii="宋体" w:hAnsi="宋体"/>
          <w:sz w:val="24"/>
        </w:rPr>
      </w:pPr>
      <w:r>
        <w:rPr>
          <w:rFonts w:hint="eastAsia" w:ascii="宋体" w:hAnsi="宋体"/>
          <w:sz w:val="24"/>
        </w:rPr>
        <w:t>停住脚步—伫立花前—加快脚步</w:t>
      </w:r>
    </w:p>
    <w:p w14:paraId="3F7559F9">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◎作者围绕紫藤萝花写了哪些内容。</w:t>
      </w:r>
    </w:p>
    <w:p w14:paraId="14097E7A">
      <w:pPr>
        <w:snapToGrid w:val="0"/>
        <w:spacing w:line="360" w:lineRule="auto"/>
        <w:ind w:firstLine="480" w:firstLineChars="200"/>
        <w:contextualSpacing/>
        <w:jc w:val="left"/>
        <w:rPr>
          <w:rFonts w:hint="eastAsia" w:ascii="宋体" w:hAnsi="宋体"/>
          <w:sz w:val="24"/>
        </w:rPr>
      </w:pPr>
      <w:r>
        <w:rPr>
          <w:rFonts w:hint="eastAsia" w:ascii="宋体" w:hAnsi="宋体"/>
          <w:sz w:val="24"/>
        </w:rPr>
        <w:t>赏花—忆花—悟花</w:t>
      </w:r>
    </w:p>
    <w:p w14:paraId="4B45B9B4">
      <w:pPr>
        <w:snapToGrid w:val="0"/>
        <w:spacing w:line="360" w:lineRule="auto"/>
        <w:ind w:firstLine="480" w:firstLineChars="200"/>
        <w:contextualSpacing/>
        <w:jc w:val="left"/>
        <w:rPr>
          <w:rFonts w:hint="eastAsia" w:ascii="宋体" w:hAnsi="宋体"/>
          <w:sz w:val="24"/>
        </w:rPr>
      </w:pPr>
      <w:r>
        <w:rPr>
          <w:rFonts w:hint="eastAsia" w:ascii="宋体" w:hAnsi="宋体"/>
          <w:sz w:val="24"/>
        </w:rPr>
        <w:t>◎梳理文章的结构思路。</w:t>
      </w:r>
    </w:p>
    <w:p w14:paraId="4CF20EBF">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第一部分（1—6）：赏花。按从整体到局部的顺序来写，形象逼真地描绘了花的色泽、形态，凸显了花的茂密、旺盛。</w:t>
      </w:r>
    </w:p>
    <w:p w14:paraId="7D2CA5DA">
      <w:pPr>
        <w:snapToGrid w:val="0"/>
        <w:spacing w:line="360" w:lineRule="auto"/>
        <w:ind w:firstLine="480" w:firstLineChars="200"/>
        <w:contextualSpacing/>
        <w:jc w:val="left"/>
        <w:rPr>
          <w:rFonts w:hint="eastAsia" w:ascii="宋体" w:hAnsi="宋体"/>
          <w:sz w:val="24"/>
        </w:rPr>
      </w:pPr>
      <w:r>
        <w:rPr>
          <w:rFonts w:hint="eastAsia" w:ascii="宋体" w:hAnsi="宋体"/>
          <w:sz w:val="24"/>
        </w:rPr>
        <w:t>第二部分（7—9）：忆花。睹花释怀，心中的疑惑和痛楚化为精神上的宁静和生的喜悦，为下文写对生命的思考作铺垫。</w:t>
      </w:r>
    </w:p>
    <w:p w14:paraId="34E38EB0">
      <w:pPr>
        <w:snapToGrid w:val="0"/>
        <w:spacing w:line="360" w:lineRule="auto"/>
        <w:ind w:firstLine="480" w:firstLineChars="200"/>
        <w:contextualSpacing/>
        <w:jc w:val="left"/>
        <w:rPr>
          <w:rFonts w:hint="eastAsia" w:ascii="宋体" w:hAnsi="宋体"/>
          <w:sz w:val="24"/>
        </w:rPr>
      </w:pPr>
      <w:r>
        <w:rPr>
          <w:rFonts w:hint="eastAsia" w:ascii="宋体" w:hAnsi="宋体"/>
          <w:sz w:val="24"/>
        </w:rPr>
        <w:t>第三部分（10、11）：悟花。作者由主观感受上升到理性的思考，感悟到生命的美好和永恒，增强了直面人生的勇气。</w:t>
      </w:r>
    </w:p>
    <w:p w14:paraId="18E5BE65">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3.目标任务三：品读——感受花之美。</w:t>
      </w:r>
    </w:p>
    <w:p w14:paraId="40C5F4F8">
      <w:pPr>
        <w:snapToGrid w:val="0"/>
        <w:spacing w:line="360" w:lineRule="auto"/>
        <w:ind w:firstLine="480" w:firstLineChars="200"/>
        <w:contextualSpacing/>
        <w:jc w:val="left"/>
        <w:rPr>
          <w:rFonts w:hint="eastAsia" w:ascii="宋体" w:hAnsi="宋体"/>
          <w:sz w:val="24"/>
        </w:rPr>
      </w:pPr>
      <w:r>
        <w:rPr>
          <w:rFonts w:hint="eastAsia" w:ascii="宋体" w:hAnsi="宋体"/>
          <w:sz w:val="24"/>
        </w:rPr>
        <w:t>◎让作者内心情感发生变化的紫藤萝，繁盛又美丽。速读课文，找出文中描写紫藤萝的语句，说说紫藤萝美在哪里。</w:t>
      </w:r>
    </w:p>
    <w:p w14:paraId="0553A47D">
      <w:pPr>
        <w:snapToGrid w:val="0"/>
        <w:spacing w:line="360" w:lineRule="auto"/>
        <w:ind w:firstLine="480" w:firstLineChars="200"/>
        <w:contextualSpacing/>
        <w:jc w:val="left"/>
        <w:rPr>
          <w:rFonts w:hint="eastAsia" w:ascii="宋体" w:hAnsi="宋体"/>
          <w:sz w:val="24"/>
        </w:rPr>
      </w:pPr>
      <w:r>
        <w:rPr>
          <w:rFonts w:hint="eastAsia" w:ascii="宋体" w:hAnsi="宋体"/>
          <w:sz w:val="24"/>
        </w:rPr>
        <w:t>（1）紫藤萝美在色彩。</w:t>
      </w:r>
    </w:p>
    <w:p w14:paraId="74DA1371">
      <w:pPr>
        <w:snapToGrid w:val="0"/>
        <w:spacing w:line="360" w:lineRule="auto"/>
        <w:ind w:firstLine="480" w:firstLineChars="200"/>
        <w:contextualSpacing/>
        <w:jc w:val="left"/>
        <w:rPr>
          <w:rFonts w:hint="eastAsia" w:ascii="宋体" w:hAnsi="宋体"/>
          <w:sz w:val="24"/>
        </w:rPr>
      </w:pPr>
      <w:r>
        <w:rPr>
          <w:rFonts w:hint="eastAsia" w:ascii="宋体" w:hAnsi="宋体"/>
          <w:sz w:val="24"/>
        </w:rPr>
        <w:t>①“只是深深浅浅的紫，仿佛在流动，在欢笑，在不停地生长”写出了紫藤萝花深浅不一的紫色，在阳光的照耀下仿佛在流动、欢笑、生长的画面，给人以无限生机感。</w:t>
      </w:r>
    </w:p>
    <w:p w14:paraId="6D28D38E">
      <w:pPr>
        <w:snapToGrid w:val="0"/>
        <w:spacing w:line="360" w:lineRule="auto"/>
        <w:ind w:firstLine="480" w:firstLineChars="200"/>
        <w:contextualSpacing/>
        <w:jc w:val="left"/>
        <w:rPr>
          <w:rFonts w:hint="eastAsia" w:ascii="宋体" w:hAnsi="宋体"/>
          <w:sz w:val="24"/>
        </w:rPr>
      </w:pPr>
      <w:r>
        <w:rPr>
          <w:rFonts w:hint="eastAsia" w:ascii="宋体" w:hAnsi="宋体"/>
          <w:sz w:val="24"/>
        </w:rPr>
        <w:t>②“紫色的大条幅上，泛着点点银光，就像迸溅的水花。仔细看时，才知道那是每一朵紫花中的最浅淡的部分，在和阳光互相挑逗”写出了紫藤萝花的颜色有深有浅，浅淡的部分又呈现出银光的色泽，具有变化的美。</w:t>
      </w:r>
    </w:p>
    <w:p w14:paraId="5248D204">
      <w:pPr>
        <w:snapToGrid w:val="0"/>
        <w:spacing w:line="360" w:lineRule="auto"/>
        <w:ind w:firstLine="480" w:firstLineChars="200"/>
        <w:contextualSpacing/>
        <w:jc w:val="left"/>
        <w:rPr>
          <w:rFonts w:hint="eastAsia" w:ascii="宋体" w:hAnsi="宋体"/>
          <w:sz w:val="24"/>
        </w:rPr>
      </w:pPr>
      <w:r>
        <w:rPr>
          <w:rFonts w:hint="eastAsia" w:ascii="宋体" w:hAnsi="宋体"/>
          <w:sz w:val="24"/>
        </w:rPr>
        <w:t>③“颜色便上浅下深，好像那紫色沉淀下来了，沉淀在最嫩最小的花苞里”写出了花穗颜色由浅到深的变化，极富美感。</w:t>
      </w:r>
    </w:p>
    <w:p w14:paraId="4EADBECA">
      <w:pPr>
        <w:snapToGrid w:val="0"/>
        <w:spacing w:line="360" w:lineRule="auto"/>
        <w:ind w:firstLine="480" w:firstLineChars="200"/>
        <w:contextualSpacing/>
        <w:jc w:val="left"/>
        <w:rPr>
          <w:rFonts w:hint="eastAsia" w:ascii="宋体" w:hAnsi="宋体"/>
          <w:sz w:val="24"/>
        </w:rPr>
      </w:pPr>
      <w:r>
        <w:rPr>
          <w:rFonts w:hint="eastAsia" w:ascii="宋体" w:hAnsi="宋体"/>
          <w:sz w:val="24"/>
        </w:rPr>
        <w:t>（2）紫藤萝美在形态。</w:t>
      </w:r>
    </w:p>
    <w:p w14:paraId="7A7D3554">
      <w:pPr>
        <w:snapToGrid w:val="0"/>
        <w:spacing w:line="360" w:lineRule="auto"/>
        <w:ind w:firstLine="480" w:firstLineChars="200"/>
        <w:contextualSpacing/>
        <w:jc w:val="left"/>
        <w:rPr>
          <w:rFonts w:hint="eastAsia" w:ascii="宋体" w:hAnsi="宋体"/>
          <w:sz w:val="24"/>
        </w:rPr>
      </w:pPr>
      <w:r>
        <w:rPr>
          <w:rFonts w:hint="eastAsia" w:ascii="宋体" w:hAnsi="宋体"/>
          <w:sz w:val="24"/>
        </w:rPr>
        <w:t>①“像一条瀑布，从空中垂下，不见其发端，也不见其终极”写出了紫藤萝花的繁盛、壮观，富有动态美。</w:t>
      </w:r>
    </w:p>
    <w:p w14:paraId="3073D193">
      <w:pPr>
        <w:snapToGrid w:val="0"/>
        <w:spacing w:line="360" w:lineRule="auto"/>
        <w:ind w:firstLine="480" w:firstLineChars="200"/>
        <w:contextualSpacing/>
        <w:jc w:val="left"/>
        <w:rPr>
          <w:rFonts w:hint="eastAsia" w:ascii="宋体" w:hAnsi="宋体"/>
          <w:sz w:val="24"/>
        </w:rPr>
      </w:pPr>
      <w:r>
        <w:rPr>
          <w:rFonts w:hint="eastAsia" w:ascii="宋体" w:hAnsi="宋体"/>
          <w:sz w:val="24"/>
        </w:rPr>
        <w:t>②“每一穗花都是上面的盛开，下面的待放”写出了紫藤萝花盛开的情态富于变化。</w:t>
      </w:r>
    </w:p>
    <w:p w14:paraId="663BCA31">
      <w:pPr>
        <w:snapToGrid w:val="0"/>
        <w:spacing w:line="360" w:lineRule="auto"/>
        <w:ind w:firstLine="480" w:firstLineChars="200"/>
        <w:contextualSpacing/>
        <w:jc w:val="left"/>
        <w:rPr>
          <w:rFonts w:hint="eastAsia" w:ascii="宋体" w:hAnsi="宋体"/>
          <w:sz w:val="24"/>
        </w:rPr>
      </w:pPr>
      <w:r>
        <w:rPr>
          <w:rFonts w:hint="eastAsia" w:ascii="宋体" w:hAnsi="宋体"/>
          <w:sz w:val="24"/>
        </w:rPr>
        <w:t>③“每一朵盛开的花就像是一个小小的张满了的帆，帆下带着尖底的舱。船舱鼓鼓的，又像一个忍俊不禁的笑容，就要绽开似的”写出了紫藤萝花盛开时饱满与美丽的形态，充满了活力和情趣。</w:t>
      </w:r>
    </w:p>
    <w:p w14:paraId="1EC8B92E">
      <w:pPr>
        <w:snapToGrid w:val="0"/>
        <w:spacing w:line="360" w:lineRule="auto"/>
        <w:ind w:firstLine="480" w:firstLineChars="200"/>
        <w:contextualSpacing/>
        <w:jc w:val="left"/>
        <w:rPr>
          <w:rFonts w:hint="eastAsia" w:ascii="宋体" w:hAnsi="宋体"/>
          <w:sz w:val="24"/>
        </w:rPr>
      </w:pPr>
      <w:r>
        <w:rPr>
          <w:rFonts w:hint="eastAsia" w:ascii="宋体" w:hAnsi="宋体"/>
          <w:sz w:val="24"/>
        </w:rPr>
        <w:t>（3）紫藤萝美在香气。</w:t>
      </w:r>
    </w:p>
    <w:p w14:paraId="1574EB76">
      <w:pPr>
        <w:snapToGrid w:val="0"/>
        <w:spacing w:line="360" w:lineRule="auto"/>
        <w:ind w:firstLine="480" w:firstLineChars="200"/>
        <w:contextualSpacing/>
        <w:jc w:val="left"/>
        <w:rPr>
          <w:rFonts w:hint="eastAsia" w:ascii="宋体" w:hAnsi="宋体"/>
          <w:sz w:val="24"/>
        </w:rPr>
      </w:pPr>
      <w:r>
        <w:rPr>
          <w:rFonts w:hint="eastAsia" w:ascii="宋体" w:hAnsi="宋体"/>
          <w:sz w:val="24"/>
        </w:rPr>
        <w:t>“这里除了光彩，还有淡淡的芳香，香气似乎也是浅紫色的，梦幻一般轻轻地笼罩着我”写出了紫藤萝花香气淡雅、梦幻迷人。</w:t>
      </w:r>
    </w:p>
    <w:p w14:paraId="4179C7DD">
      <w:pPr>
        <w:snapToGrid w:val="0"/>
        <w:spacing w:line="360" w:lineRule="auto"/>
        <w:ind w:firstLine="480" w:firstLineChars="200"/>
        <w:contextualSpacing/>
        <w:jc w:val="left"/>
        <w:rPr>
          <w:rFonts w:hint="eastAsia" w:ascii="宋体" w:hAnsi="宋体"/>
          <w:sz w:val="24"/>
        </w:rPr>
      </w:pPr>
      <w:r>
        <w:rPr>
          <w:rFonts w:hint="eastAsia" w:ascii="宋体" w:hAnsi="宋体"/>
          <w:sz w:val="24"/>
        </w:rPr>
        <w:t>◎紫藤萝美在花之色泽、形态、芳香。作者是按照什么顺序来描摹紫藤萝花之美的？</w:t>
      </w:r>
    </w:p>
    <w:p w14:paraId="77F53363">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作者依次描写了花瀑、花穗、花朵，是按照由整体到局部，由远及近，从上到下的顺序，来描摹花之色、花之形、花之香的，表现了紫藤萝的繁盛美丽。</w:t>
      </w:r>
    </w:p>
    <w:p w14:paraId="14C14F75">
      <w:pPr>
        <w:snapToGrid w:val="0"/>
        <w:spacing w:line="360" w:lineRule="auto"/>
        <w:ind w:firstLine="480" w:firstLineChars="200"/>
        <w:contextualSpacing/>
        <w:jc w:val="left"/>
        <w:rPr>
          <w:rFonts w:hint="eastAsia" w:ascii="宋体" w:hAnsi="宋体"/>
          <w:sz w:val="24"/>
        </w:rPr>
      </w:pPr>
      <w:r>
        <w:rPr>
          <w:rFonts w:hint="eastAsia" w:ascii="宋体" w:hAnsi="宋体"/>
          <w:sz w:val="24"/>
        </w:rPr>
        <w:t>◎文中运用多种写作手法对紫藤萝进行了生动形象的描摹，找出文中描摹紫藤萝的精彩语句，进行品析，从不同角度体会写景状物的妙处。</w:t>
      </w:r>
    </w:p>
    <w:p w14:paraId="571203F5">
      <w:pPr>
        <w:snapToGrid w:val="0"/>
        <w:spacing w:line="360" w:lineRule="auto"/>
        <w:ind w:firstLine="480" w:firstLineChars="200"/>
        <w:contextualSpacing/>
        <w:jc w:val="left"/>
        <w:rPr>
          <w:rFonts w:hint="eastAsia" w:ascii="宋体" w:hAnsi="宋体"/>
          <w:sz w:val="24"/>
        </w:rPr>
      </w:pPr>
      <w:r>
        <w:rPr>
          <w:rFonts w:hint="eastAsia" w:ascii="宋体" w:hAnsi="宋体"/>
          <w:sz w:val="24"/>
        </w:rPr>
        <w:t>（1）从动静的角度</w:t>
      </w:r>
    </w:p>
    <w:p w14:paraId="692EC0A4">
      <w:pPr>
        <w:snapToGrid w:val="0"/>
        <w:spacing w:line="360" w:lineRule="auto"/>
        <w:ind w:firstLine="480" w:firstLineChars="200"/>
        <w:contextualSpacing/>
        <w:jc w:val="left"/>
        <w:rPr>
          <w:rFonts w:hint="eastAsia" w:ascii="宋体" w:hAnsi="宋体"/>
          <w:sz w:val="24"/>
        </w:rPr>
      </w:pPr>
      <w:r>
        <w:rPr>
          <w:rFonts w:hint="eastAsia" w:ascii="宋体" w:hAnsi="宋体"/>
          <w:sz w:val="24"/>
        </w:rPr>
        <w:t>句子：每一朵盛开的花就像是一个小小的张满了的帆，帆下带着尖底的舱。船舱鼓鼓的,又像一个忍俊不禁的笑容,就要绽开似的。</w:t>
      </w:r>
    </w:p>
    <w:p w14:paraId="41A15055">
      <w:pPr>
        <w:snapToGrid w:val="0"/>
        <w:spacing w:line="360" w:lineRule="auto"/>
        <w:ind w:firstLine="480" w:firstLineChars="200"/>
        <w:contextualSpacing/>
        <w:jc w:val="left"/>
        <w:rPr>
          <w:rFonts w:hint="eastAsia" w:ascii="宋体" w:hAnsi="宋体"/>
          <w:sz w:val="24"/>
        </w:rPr>
      </w:pPr>
      <w:r>
        <w:rPr>
          <w:rFonts w:hint="eastAsia" w:ascii="宋体" w:hAnsi="宋体"/>
          <w:sz w:val="24"/>
        </w:rPr>
        <w:t>品析：“张满了的帆”“船舱鼓鼓的”“忍俊不禁的笑容”,富有动态感,将静态的花写“活”了,形象逼真地写出了花朵绽放的形态,充满了活力和情趣。</w:t>
      </w:r>
    </w:p>
    <w:p w14:paraId="6493B746">
      <w:pPr>
        <w:snapToGrid w:val="0"/>
        <w:spacing w:line="360" w:lineRule="auto"/>
        <w:ind w:firstLine="480" w:firstLineChars="200"/>
        <w:contextualSpacing/>
        <w:jc w:val="left"/>
        <w:rPr>
          <w:rFonts w:hint="eastAsia" w:ascii="宋体" w:hAnsi="宋体"/>
          <w:sz w:val="24"/>
        </w:rPr>
      </w:pPr>
      <w:r>
        <w:rPr>
          <w:rFonts w:hint="eastAsia" w:ascii="宋体" w:hAnsi="宋体"/>
          <w:sz w:val="24"/>
        </w:rPr>
        <w:t>（2）从物我交融的角度</w:t>
      </w:r>
    </w:p>
    <w:p w14:paraId="11EAF5F0">
      <w:pPr>
        <w:snapToGrid w:val="0"/>
        <w:spacing w:line="360" w:lineRule="auto"/>
        <w:ind w:firstLine="480" w:firstLineChars="200"/>
        <w:contextualSpacing/>
        <w:jc w:val="left"/>
        <w:rPr>
          <w:rFonts w:hint="eastAsia" w:ascii="宋体" w:hAnsi="宋体"/>
          <w:sz w:val="24"/>
        </w:rPr>
      </w:pPr>
      <w:r>
        <w:rPr>
          <w:rFonts w:hint="eastAsia" w:ascii="宋体" w:hAnsi="宋体"/>
          <w:sz w:val="24"/>
        </w:rPr>
        <w:t>句子：紫色的瀑布遮住了粗壮的盘虬卧龙般的枝干，不断地流着，流着，流向人的心底。</w:t>
      </w:r>
    </w:p>
    <w:p w14:paraId="7DE9B52D">
      <w:pPr>
        <w:snapToGrid w:val="0"/>
        <w:spacing w:line="360" w:lineRule="auto"/>
        <w:ind w:firstLine="480" w:firstLineChars="200"/>
        <w:contextualSpacing/>
        <w:jc w:val="left"/>
        <w:rPr>
          <w:rFonts w:hint="eastAsia" w:ascii="宋体" w:hAnsi="宋体"/>
          <w:sz w:val="24"/>
        </w:rPr>
      </w:pPr>
      <w:r>
        <w:rPr>
          <w:rFonts w:hint="eastAsia" w:ascii="宋体" w:hAnsi="宋体"/>
          <w:sz w:val="24"/>
        </w:rPr>
        <w:t>品析：在眼前紫藤萝瀑布和旧日紫藤萝花的对比中，作者对生命有了新的感悟。“流向人的心底”就是这种心理过程的形象表达，此时花与“我”仿佛交融在一起，共同感受生命的真谛。物我交融，使情感的抒发更强烈。</w:t>
      </w:r>
    </w:p>
    <w:p w14:paraId="09D87A02">
      <w:pPr>
        <w:snapToGrid w:val="0"/>
        <w:spacing w:line="360" w:lineRule="auto"/>
        <w:ind w:firstLine="480" w:firstLineChars="200"/>
        <w:contextualSpacing/>
        <w:jc w:val="left"/>
        <w:rPr>
          <w:rFonts w:hint="eastAsia" w:ascii="宋体" w:hAnsi="宋体"/>
          <w:sz w:val="24"/>
        </w:rPr>
      </w:pPr>
      <w:r>
        <w:rPr>
          <w:rFonts w:hint="eastAsia" w:ascii="宋体" w:hAnsi="宋体"/>
          <w:sz w:val="24"/>
        </w:rPr>
        <w:t>（3）从多感官互通的角度</w:t>
      </w:r>
    </w:p>
    <w:p w14:paraId="50CD5F8A">
      <w:pPr>
        <w:snapToGrid w:val="0"/>
        <w:spacing w:line="360" w:lineRule="auto"/>
        <w:ind w:firstLine="480" w:firstLineChars="200"/>
        <w:contextualSpacing/>
        <w:jc w:val="left"/>
        <w:rPr>
          <w:rFonts w:hint="eastAsia" w:ascii="宋体" w:hAnsi="宋体"/>
          <w:sz w:val="24"/>
        </w:rPr>
      </w:pPr>
      <w:r>
        <w:rPr>
          <w:rFonts w:hint="eastAsia" w:ascii="宋体" w:hAnsi="宋体"/>
          <w:sz w:val="24"/>
        </w:rPr>
        <w:t>句子：这里除了光彩，还有淡淡的芳香，香气似乎也是浅紫色的，梦幻一般轻轻地笼罩着我。</w:t>
      </w:r>
    </w:p>
    <w:p w14:paraId="71D70F8A">
      <w:pPr>
        <w:snapToGrid w:val="0"/>
        <w:spacing w:line="360" w:lineRule="auto"/>
        <w:ind w:firstLine="480" w:firstLineChars="200"/>
        <w:contextualSpacing/>
        <w:jc w:val="left"/>
        <w:rPr>
          <w:rFonts w:hint="eastAsia" w:ascii="宋体" w:hAnsi="宋体"/>
          <w:sz w:val="24"/>
        </w:rPr>
      </w:pPr>
      <w:r>
        <w:rPr>
          <w:rFonts w:hint="eastAsia" w:ascii="宋体" w:hAnsi="宋体"/>
          <w:sz w:val="24"/>
          <w:lang w:val="zh-CN"/>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862330</wp:posOffset>
                </wp:positionV>
                <wp:extent cx="6035040" cy="1155065"/>
                <wp:effectExtent l="0" t="0" r="22860" b="26035"/>
                <wp:wrapNone/>
                <wp:docPr id="2114384832" name="矩形 2114384832"/>
                <wp:cNvGraphicFramePr/>
                <a:graphic xmlns:a="http://schemas.openxmlformats.org/drawingml/2006/main">
                  <a:graphicData uri="http://schemas.microsoft.com/office/word/2010/wordprocessingShape">
                    <wps:wsp>
                      <wps:cNvSpPr/>
                      <wps:spPr>
                        <a:xfrm>
                          <a:off x="0" y="0"/>
                          <a:ext cx="6035040" cy="1155294"/>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pt;margin-top:67.9pt;height:90.95pt;width:475.2pt;z-index:251659264;v-text-anchor:middle;mso-width-relative:page;mso-height-relative:page;" filled="f" stroked="t" coordsize="21600,21600" o:gfxdata="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dOoB/9gAAAAJAQAADwAAAAAAAAABACAAAAAiAAAAZHJzL2Rv&#10;d25yZXYueG1sUEsBAhQAFAAAAAgAh07iQNNlcQpzAgAA3wQAAA4AAAAAAAAAAQAgAAAAJwEAAGRy&#10;cy9lMm9Eb2MueG1sUEsFBgAAAAAGAAYAWQEAAAwGAAAAAA==&#10;">
                <v:fill on="f" focussize="0,0"/>
                <v:stroke weight="1pt" color="#000000 [3213]" miterlimit="8" joinstyle="miter" dashstyle="1 1"/>
                <v:imagedata o:title=""/>
                <o:lock v:ext="edit" aspectratio="f"/>
              </v:rect>
            </w:pict>
          </mc:Fallback>
        </mc:AlternateContent>
      </w:r>
      <w:r>
        <w:rPr>
          <w:rFonts w:hint="eastAsia" w:ascii="宋体" w:hAnsi="宋体"/>
          <w:sz w:val="24"/>
        </w:rPr>
        <w:t>品析：花香本是嗅觉感受，而作者笔下的香气却是“浅紫色的”，是可看见的视觉感受。这是运用通感的修辞手法，将嗅觉和视觉互通，花香也有了颜色，写出了作者面对紫藤萝瀑布的愉悦梦幻之感。</w:t>
      </w:r>
    </w:p>
    <w:p w14:paraId="627C1C3D">
      <w:pPr>
        <w:snapToGrid w:val="0"/>
        <w:spacing w:line="360" w:lineRule="auto"/>
        <w:contextualSpacing/>
        <w:jc w:val="center"/>
        <w:rPr>
          <w:rFonts w:hint="eastAsia" w:ascii="宋体" w:hAnsi="宋体"/>
          <w:sz w:val="24"/>
        </w:rPr>
      </w:pPr>
      <w:r>
        <w:rPr>
          <w:rFonts w:hint="eastAsia" w:ascii="宋体" w:hAnsi="宋体"/>
          <w:sz w:val="24"/>
        </w:rPr>
        <w:t xml:space="preserve">通 </w:t>
      </w:r>
      <w:r>
        <w:rPr>
          <w:rFonts w:ascii="宋体" w:hAnsi="宋体"/>
          <w:sz w:val="24"/>
        </w:rPr>
        <w:t xml:space="preserve"> </w:t>
      </w:r>
      <w:r>
        <w:rPr>
          <w:rFonts w:hint="eastAsia" w:ascii="宋体" w:hAnsi="宋体"/>
          <w:sz w:val="24"/>
        </w:rPr>
        <w:t>感</w:t>
      </w:r>
    </w:p>
    <w:p w14:paraId="4E543AC8">
      <w:pPr>
        <w:snapToGrid w:val="0"/>
        <w:spacing w:line="360" w:lineRule="auto"/>
        <w:ind w:left="283" w:leftChars="135" w:right="248" w:rightChars="118" w:firstLine="480" w:firstLineChars="200"/>
        <w:contextualSpacing/>
        <w:jc w:val="left"/>
        <w:rPr>
          <w:rFonts w:hint="eastAsia" w:ascii="宋体" w:hAnsi="宋体"/>
          <w:sz w:val="24"/>
        </w:rPr>
      </w:pPr>
      <w:r>
        <w:rPr>
          <w:rFonts w:hint="eastAsia" w:ascii="宋体" w:hAnsi="宋体"/>
          <w:sz w:val="24"/>
        </w:rPr>
        <w:t>通感，又叫“移觉”，是指在描述客观事物时，用形象的语言使感觉转移，将人的视觉、听觉、触觉、味觉、嗅觉等不同感觉相互沟通、转化，借联想引起感觉转移，“以感觉写感觉”，使意象更为活泼、新奇。</w:t>
      </w:r>
    </w:p>
    <w:p w14:paraId="105FF6B5">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◎作者运用多种修辞手法、表现手法，生动形象地描绘了紫藤萝的美，表现了它怎样的内在神韵？</w:t>
      </w:r>
    </w:p>
    <w:p w14:paraId="4C882E62">
      <w:pPr>
        <w:snapToGrid w:val="0"/>
        <w:spacing w:line="360" w:lineRule="auto"/>
        <w:ind w:firstLine="480" w:firstLineChars="200"/>
        <w:contextualSpacing/>
        <w:jc w:val="left"/>
        <w:rPr>
          <w:rFonts w:hint="eastAsia" w:ascii="宋体" w:hAnsi="宋体"/>
          <w:sz w:val="24"/>
        </w:rPr>
      </w:pPr>
      <w:r>
        <w:rPr>
          <w:rFonts w:hint="eastAsia" w:ascii="宋体" w:hAnsi="宋体"/>
          <w:sz w:val="24"/>
        </w:rPr>
        <w:t>紫藤萝不仅繁盛美丽，而且充满生机活力，顽强不屈，笑对苦难，表现出一种美好、饱满、蓬勃、强大的生命力。</w:t>
      </w:r>
    </w:p>
    <w:p w14:paraId="1F683B06">
      <w:pPr>
        <w:snapToGrid w:val="0"/>
        <w:spacing w:line="360" w:lineRule="auto"/>
        <w:contextualSpacing/>
        <w:jc w:val="center"/>
        <w:rPr>
          <w:rFonts w:hint="eastAsia" w:ascii="宋体" w:hAnsi="宋体"/>
          <w:b/>
          <w:bCs/>
          <w:sz w:val="24"/>
        </w:rPr>
      </w:pPr>
      <w:r>
        <w:rPr>
          <w:rFonts w:hint="eastAsia" w:ascii="宋体" w:hAnsi="宋体"/>
          <w:b/>
          <w:bCs/>
          <w:sz w:val="24"/>
        </w:rPr>
        <w:t>第2课时</w:t>
      </w:r>
    </w:p>
    <w:p w14:paraId="7CAD0B59">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1.目标任务一：赏读——析情之美。</w:t>
      </w:r>
    </w:p>
    <w:p w14:paraId="1599620D">
      <w:pPr>
        <w:snapToGrid w:val="0"/>
        <w:spacing w:line="360" w:lineRule="auto"/>
        <w:ind w:firstLine="480" w:firstLineChars="200"/>
        <w:contextualSpacing/>
        <w:jc w:val="left"/>
        <w:rPr>
          <w:rFonts w:hint="eastAsia" w:ascii="宋体" w:hAnsi="宋体"/>
          <w:sz w:val="24"/>
        </w:rPr>
      </w:pPr>
      <w:r>
        <w:rPr>
          <w:rFonts w:hint="eastAsia" w:ascii="宋体" w:hAnsi="宋体"/>
          <w:sz w:val="24"/>
        </w:rPr>
        <w:t>◎在文中找出表达“我”情感、思绪的语句。</w:t>
      </w:r>
    </w:p>
    <w:p w14:paraId="385344FF">
      <w:pPr>
        <w:snapToGrid w:val="0"/>
        <w:spacing w:line="360" w:lineRule="auto"/>
        <w:ind w:firstLine="480" w:firstLineChars="200"/>
        <w:contextualSpacing/>
        <w:jc w:val="left"/>
        <w:rPr>
          <w:rFonts w:hint="eastAsia" w:ascii="宋体" w:hAnsi="宋体"/>
          <w:sz w:val="24"/>
        </w:rPr>
      </w:pPr>
      <w:r>
        <w:rPr>
          <w:rFonts w:hint="eastAsia" w:ascii="宋体" w:hAnsi="宋体"/>
          <w:sz w:val="24"/>
        </w:rPr>
        <w:t>①我不由得停住了脚步。（被吸引）</w:t>
      </w:r>
    </w:p>
    <w:p w14:paraId="6D8AADEB">
      <w:pPr>
        <w:snapToGrid w:val="0"/>
        <w:spacing w:line="360" w:lineRule="auto"/>
        <w:ind w:firstLine="480" w:firstLineChars="200"/>
        <w:contextualSpacing/>
        <w:jc w:val="left"/>
        <w:rPr>
          <w:rFonts w:hint="eastAsia" w:ascii="宋体" w:hAnsi="宋体"/>
          <w:sz w:val="24"/>
        </w:rPr>
      </w:pPr>
      <w:r>
        <w:rPr>
          <w:rFonts w:hint="eastAsia" w:ascii="宋体" w:hAnsi="宋体"/>
          <w:sz w:val="24"/>
        </w:rPr>
        <w:t>②流着流着，它带走了这些时一直压在我心上的关于生死的疑惑，关于疾病的痛楚。我浸在这繁密的花朵的光辉中，别的一切暂时都不存在，有的只是精神的宁静和生的喜悦。（疑惑、悲痛—宁静、喜悦）</w:t>
      </w:r>
    </w:p>
    <w:p w14:paraId="7C3F14EA">
      <w:pPr>
        <w:snapToGrid w:val="0"/>
        <w:spacing w:line="360" w:lineRule="auto"/>
        <w:ind w:firstLine="480" w:firstLineChars="200"/>
        <w:contextualSpacing/>
        <w:jc w:val="left"/>
        <w:rPr>
          <w:rFonts w:hint="eastAsia" w:ascii="宋体" w:hAnsi="宋体"/>
          <w:sz w:val="24"/>
        </w:rPr>
      </w:pPr>
      <w:r>
        <w:rPr>
          <w:rFonts w:hint="eastAsia" w:ascii="宋体" w:hAnsi="宋体"/>
          <w:sz w:val="24"/>
        </w:rPr>
        <w:t>③我曾遗憾地想：这里再也看不见藤萝花了。（遗憾）</w:t>
      </w:r>
    </w:p>
    <w:p w14:paraId="1B1261A7">
      <w:pPr>
        <w:snapToGrid w:val="0"/>
        <w:spacing w:line="360" w:lineRule="auto"/>
        <w:ind w:firstLine="480" w:firstLineChars="200"/>
        <w:contextualSpacing/>
        <w:jc w:val="left"/>
        <w:rPr>
          <w:rFonts w:hint="eastAsia" w:ascii="宋体" w:hAnsi="宋体"/>
          <w:sz w:val="24"/>
        </w:rPr>
      </w:pPr>
      <w:r>
        <w:rPr>
          <w:rFonts w:hint="eastAsia" w:ascii="宋体" w:hAnsi="宋体"/>
          <w:sz w:val="24"/>
        </w:rPr>
        <w:t>④花和人都会遇到各种各样的不幸，但是生命的长河是无止境的。（感悟到生命永恒）</w:t>
      </w:r>
    </w:p>
    <w:p w14:paraId="2B38F4E6">
      <w:pPr>
        <w:snapToGrid w:val="0"/>
        <w:spacing w:line="360" w:lineRule="auto"/>
        <w:ind w:firstLine="480" w:firstLineChars="200"/>
        <w:contextualSpacing/>
        <w:jc w:val="left"/>
        <w:rPr>
          <w:rFonts w:hint="eastAsia" w:ascii="宋体" w:hAnsi="宋体"/>
          <w:sz w:val="24"/>
        </w:rPr>
      </w:pPr>
      <w:r>
        <w:rPr>
          <w:rFonts w:hint="eastAsia" w:ascii="宋体" w:hAnsi="宋体"/>
          <w:sz w:val="24"/>
        </w:rPr>
        <w:t>⑤我不觉加快了脚步。（精神振奋）</w:t>
      </w:r>
    </w:p>
    <w:p w14:paraId="4317DBFE">
      <w:pPr>
        <w:snapToGrid w:val="0"/>
        <w:spacing w:line="360" w:lineRule="auto"/>
        <w:ind w:firstLine="480" w:firstLineChars="200"/>
        <w:contextualSpacing/>
        <w:jc w:val="left"/>
        <w:rPr>
          <w:rFonts w:hint="eastAsia" w:ascii="宋体" w:hAnsi="宋体"/>
          <w:sz w:val="24"/>
        </w:rPr>
      </w:pPr>
      <w:r>
        <w:rPr>
          <w:rFonts w:hint="eastAsia" w:ascii="宋体" w:hAnsi="宋体"/>
          <w:sz w:val="24"/>
        </w:rPr>
        <w:t>◎梳理作者的情感变化，并思考其变化的原因。</w:t>
      </w:r>
    </w:p>
    <w:p w14:paraId="055F8135">
      <w:pPr>
        <w:snapToGrid w:val="0"/>
        <w:spacing w:line="360" w:lineRule="auto"/>
        <w:contextualSpacing/>
        <w:jc w:val="center"/>
        <w:rPr>
          <w:rFonts w:hint="eastAsia" w:ascii="宋体" w:hAnsi="宋体"/>
          <w:sz w:val="24"/>
        </w:rPr>
      </w:pPr>
      <w:r>
        <w:drawing>
          <wp:inline distT="0" distB="0" distL="0" distR="0">
            <wp:extent cx="3093720" cy="852805"/>
            <wp:effectExtent l="0" t="0" r="0" b="4445"/>
            <wp:docPr id="2114384833" name="图片 2114384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33" name="图片 2114384833"/>
                    <pic:cNvPicPr>
                      <a:picLocks noChangeAspect="1"/>
                    </pic:cNvPicPr>
                  </pic:nvPicPr>
                  <pic:blipFill>
                    <a:blip r:embed="rId12"/>
                    <a:stretch>
                      <a:fillRect/>
                    </a:stretch>
                  </pic:blipFill>
                  <pic:spPr>
                    <a:xfrm>
                      <a:off x="0" y="0"/>
                      <a:ext cx="3109456" cy="857604"/>
                    </a:xfrm>
                    <a:prstGeom prst="rect">
                      <a:avLst/>
                    </a:prstGeom>
                  </pic:spPr>
                </pic:pic>
              </a:graphicData>
            </a:graphic>
          </wp:inline>
        </w:drawing>
      </w:r>
    </w:p>
    <w:p w14:paraId="3BEC913E">
      <w:pPr>
        <w:snapToGrid w:val="0"/>
        <w:spacing w:line="360" w:lineRule="auto"/>
        <w:ind w:firstLine="480" w:firstLineChars="200"/>
        <w:contextualSpacing/>
        <w:jc w:val="left"/>
        <w:rPr>
          <w:rFonts w:hint="eastAsia" w:ascii="宋体" w:hAnsi="宋体"/>
          <w:sz w:val="24"/>
        </w:rPr>
      </w:pPr>
      <w:r>
        <w:rPr>
          <w:rFonts w:hint="eastAsia" w:ascii="宋体" w:hAnsi="宋体"/>
          <w:sz w:val="24"/>
        </w:rPr>
        <w:t>原因：紫藤萝花如瀑布般的壮美景观吸引作者驻足欣赏。在欣赏过程中，花的繁茂旺盛让她感受到生命的气息与活力，带走了她心上关于生死、手足情的焦虑和悲痛，使她视野开阔、心情愉悦，让她在感悟到生命的真谛后振奋向前。</w:t>
      </w:r>
    </w:p>
    <w:p w14:paraId="7D8CB9D5">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2.目标任务二：精读——听花之歌。</w:t>
      </w:r>
    </w:p>
    <w:p w14:paraId="1AC21711">
      <w:pPr>
        <w:snapToGrid w:val="0"/>
        <w:spacing w:line="360" w:lineRule="auto"/>
        <w:ind w:firstLine="480" w:firstLineChars="200"/>
        <w:contextualSpacing/>
        <w:jc w:val="left"/>
        <w:rPr>
          <w:rFonts w:hint="eastAsia" w:ascii="宋体" w:hAnsi="宋体"/>
          <w:sz w:val="24"/>
        </w:rPr>
      </w:pPr>
      <w:r>
        <w:rPr>
          <w:rFonts w:hint="eastAsia" w:ascii="宋体" w:hAnsi="宋体"/>
          <w:sz w:val="24"/>
        </w:rPr>
        <w:t>◎面对繁盛美丽的紫藤萝，作者的内心情感发生了变化。浏览文章，找出表达作者情感变化的语句。</w:t>
      </w:r>
    </w:p>
    <w:p w14:paraId="22FBB63A">
      <w:pPr>
        <w:snapToGrid w:val="0"/>
        <w:spacing w:line="360" w:lineRule="auto"/>
        <w:ind w:firstLine="480" w:firstLineChars="200"/>
        <w:contextualSpacing/>
        <w:jc w:val="left"/>
        <w:rPr>
          <w:rFonts w:hint="eastAsia" w:ascii="宋体" w:hAnsi="宋体"/>
          <w:sz w:val="24"/>
        </w:rPr>
      </w:pPr>
      <w:r>
        <w:rPr>
          <w:rFonts w:hint="eastAsia" w:ascii="宋体" w:hAnsi="宋体"/>
          <w:sz w:val="24"/>
        </w:rPr>
        <w:t>流着流着，它带走了这些时一直压在我心上的关于生死的疑惑，关于疾病的痛楚。我浸在这繁密的花朵的光辉中，别的一切暂时都不存在，有的只是精神的宁静和生的喜悦。</w:t>
      </w:r>
    </w:p>
    <w:p w14:paraId="2D8A9AC0">
      <w:pPr>
        <w:snapToGrid w:val="0"/>
        <w:spacing w:line="360" w:lineRule="auto"/>
        <w:ind w:firstLine="480" w:firstLineChars="200"/>
        <w:contextualSpacing/>
        <w:jc w:val="left"/>
        <w:rPr>
          <w:rFonts w:hint="eastAsia" w:ascii="宋体" w:hAnsi="宋体"/>
          <w:sz w:val="24"/>
        </w:rPr>
      </w:pPr>
      <w:r>
        <w:rPr>
          <w:rFonts w:hint="eastAsia" w:ascii="宋体" w:hAnsi="宋体"/>
          <w:sz w:val="24"/>
        </w:rPr>
        <w:t>◎齐读表达作者情感变化的语句，结合材料，理解“关于生死的疑惑，关于疾病的痛楚”是指什么。</w:t>
      </w:r>
    </w:p>
    <w:p w14:paraId="395F7CC2">
      <w:pPr>
        <w:snapToGrid w:val="0"/>
        <w:spacing w:line="360" w:lineRule="auto"/>
        <w:ind w:firstLine="480" w:firstLineChars="200"/>
        <w:contextualSpacing/>
        <w:jc w:val="left"/>
        <w:rPr>
          <w:rFonts w:hint="eastAsia" w:ascii="宋体" w:hAnsi="宋体"/>
          <w:sz w:val="24"/>
        </w:rPr>
      </w:pPr>
      <w:r>
        <w:rPr>
          <w:rFonts w:hint="eastAsia" w:ascii="宋体" w:hAnsi="宋体"/>
          <w:sz w:val="24"/>
        </w:rPr>
        <w:t>材料一：这篇文章写于1982年5月，当时与作者感情深厚的小弟身患绝症，不久于人世。作者的小弟冯钟越，毕业于清华大学航空系，是我国第一代飞机专家。但是他三十年奔波在外，积劳成疾，正当盛年，身患绝症，生命之花即将凋落。</w:t>
      </w:r>
    </w:p>
    <w:p w14:paraId="1F42037B">
      <w:pPr>
        <w:snapToGrid w:val="0"/>
        <w:spacing w:line="360" w:lineRule="auto"/>
        <w:ind w:firstLine="480" w:firstLineChars="200"/>
        <w:contextualSpacing/>
        <w:jc w:val="left"/>
        <w:rPr>
          <w:rFonts w:hint="eastAsia" w:ascii="宋体" w:hAnsi="宋体"/>
          <w:sz w:val="24"/>
        </w:rPr>
      </w:pPr>
      <w:r>
        <w:rPr>
          <w:rFonts w:hint="eastAsia" w:ascii="宋体" w:hAnsi="宋体"/>
          <w:sz w:val="24"/>
        </w:rPr>
        <w:t xml:space="preserve">材料二：我哭小弟，哭他在剧痛中还拿着那本航空资料“想再看看”，哭他的“胃下垂”“肾游走”；我也哭蒋筑英抱病奔波，客殇成都；我也哭罗健夫不肯一个人坐一辆汽车！我还要哭那些没有见诸报章的过早离去的我的同辈人。他们几经雪欺霜冻，好不容易奋斗着张开几片花瓣，尚未盛开，就骤然凋谢。我哭我们这迟开而早谢的一代人！ </w:t>
      </w:r>
      <w:r>
        <w:rPr>
          <w:rFonts w:ascii="宋体" w:hAnsi="宋体"/>
          <w:sz w:val="24"/>
        </w:rPr>
        <w:t xml:space="preserve">    </w:t>
      </w:r>
      <w:r>
        <w:rPr>
          <w:rFonts w:hint="eastAsia" w:ascii="宋体" w:hAnsi="宋体"/>
          <w:sz w:val="24"/>
        </w:rPr>
        <w:t>——《哭小弟》</w:t>
      </w:r>
    </w:p>
    <w:p w14:paraId="428C59D4">
      <w:pPr>
        <w:snapToGrid w:val="0"/>
        <w:spacing w:line="360" w:lineRule="auto"/>
        <w:ind w:firstLine="480" w:firstLineChars="200"/>
        <w:contextualSpacing/>
        <w:jc w:val="left"/>
        <w:rPr>
          <w:rFonts w:hint="eastAsia" w:ascii="宋体" w:hAnsi="宋体"/>
          <w:sz w:val="24"/>
        </w:rPr>
      </w:pPr>
      <w:r>
        <w:rPr>
          <w:rFonts w:hint="eastAsia" w:ascii="宋体" w:hAnsi="宋体"/>
          <w:sz w:val="24"/>
        </w:rPr>
        <w:t>因为挚爱的小弟身患绝症，饱受病痛之苦，不久于人世；因为同代人历经磨难，却英年离世，作者内心充满了悲痛，充满了对生命和死亡的疑惑。</w:t>
      </w:r>
    </w:p>
    <w:p w14:paraId="1D5EF32F">
      <w:pPr>
        <w:snapToGrid w:val="0"/>
        <w:spacing w:line="360" w:lineRule="auto"/>
        <w:ind w:firstLine="480" w:firstLineChars="200"/>
        <w:contextualSpacing/>
        <w:jc w:val="left"/>
        <w:rPr>
          <w:rFonts w:hint="eastAsia" w:ascii="宋体" w:hAnsi="宋体"/>
          <w:sz w:val="24"/>
        </w:rPr>
      </w:pPr>
      <w:r>
        <w:rPr>
          <w:rFonts w:hint="eastAsia" w:ascii="宋体" w:hAnsi="宋体"/>
          <w:sz w:val="24"/>
        </w:rPr>
        <w:t>◎英年离世的小弟，迟开早谢的同代人，让作者的内心充满了“疑惑、痛楚”。而此时伫立花前的作者为什么内心又变得“宁静、喜悦”呢？</w:t>
      </w:r>
    </w:p>
    <w:p w14:paraId="5EA40B65">
      <w:pPr>
        <w:snapToGrid w:val="0"/>
        <w:spacing w:line="360" w:lineRule="auto"/>
        <w:ind w:firstLine="480" w:firstLineChars="200"/>
        <w:contextualSpacing/>
        <w:jc w:val="left"/>
        <w:rPr>
          <w:rFonts w:hint="eastAsia" w:ascii="宋体" w:hAnsi="宋体"/>
          <w:sz w:val="24"/>
        </w:rPr>
      </w:pPr>
      <w:r>
        <w:rPr>
          <w:rFonts w:hint="eastAsia" w:ascii="宋体" w:hAnsi="宋体"/>
          <w:sz w:val="24"/>
        </w:rPr>
        <w:t>紫藤萝花的繁盛美丽、生机勃勃，让作者感受到强烈的生命气息与活力。面对鲜活、美丽的生命，作者的视野随之开阔，渐渐从对小弟病情的痛楚和对生死的疑惑中解脱出来，心境变得平和宁静，心情也愉悦乐观起来。</w:t>
      </w:r>
    </w:p>
    <w:p w14:paraId="5655F9CE">
      <w:pPr>
        <w:snapToGrid w:val="0"/>
        <w:spacing w:line="360" w:lineRule="auto"/>
        <w:ind w:firstLine="480" w:firstLineChars="200"/>
        <w:contextualSpacing/>
        <w:jc w:val="left"/>
        <w:rPr>
          <w:rFonts w:hint="eastAsia" w:ascii="宋体" w:hAnsi="宋体"/>
          <w:sz w:val="24"/>
        </w:rPr>
      </w:pPr>
      <w:r>
        <w:rPr>
          <w:rFonts w:hint="eastAsia" w:ascii="宋体" w:hAnsi="宋体"/>
          <w:sz w:val="24"/>
        </w:rPr>
        <w:t>◎在生命的喜悦中，作者想到昔日稀落的紫藤萝，盛衰对比之中，由花及人，她感悟到了什么？</w:t>
      </w:r>
    </w:p>
    <w:p w14:paraId="3B5D450E">
      <w:pPr>
        <w:snapToGrid w:val="0"/>
        <w:spacing w:line="360" w:lineRule="auto"/>
        <w:ind w:firstLine="480" w:firstLineChars="200"/>
        <w:contextualSpacing/>
        <w:jc w:val="left"/>
        <w:rPr>
          <w:rFonts w:hint="eastAsia" w:ascii="宋体" w:hAnsi="宋体"/>
          <w:sz w:val="24"/>
        </w:rPr>
      </w:pPr>
      <w:r>
        <w:rPr>
          <w:rFonts w:hint="eastAsia" w:ascii="宋体" w:hAnsi="宋体"/>
          <w:sz w:val="24"/>
        </w:rPr>
        <w:t>花和人都会遇到各种各样的不幸，但是生命的长河是无止境的。</w:t>
      </w:r>
    </w:p>
    <w:p w14:paraId="042EEF2C">
      <w:pPr>
        <w:snapToGrid w:val="0"/>
        <w:spacing w:line="360" w:lineRule="auto"/>
        <w:ind w:firstLine="480" w:firstLineChars="200"/>
        <w:contextualSpacing/>
        <w:jc w:val="left"/>
        <w:rPr>
          <w:rFonts w:hint="eastAsia" w:ascii="宋体" w:hAnsi="宋体"/>
          <w:sz w:val="24"/>
        </w:rPr>
      </w:pPr>
      <w:r>
        <w:rPr>
          <w:rFonts w:hint="eastAsia" w:ascii="宋体" w:hAnsi="宋体"/>
          <w:sz w:val="24"/>
        </w:rPr>
        <w:t>◎“花和人都会遇到各种各样的不幸”一句中，“不幸”具体指什么？</w:t>
      </w:r>
    </w:p>
    <w:p w14:paraId="179A3098">
      <w:pPr>
        <w:snapToGrid w:val="0"/>
        <w:spacing w:line="360" w:lineRule="auto"/>
        <w:ind w:firstLine="480" w:firstLineChars="200"/>
        <w:contextualSpacing/>
        <w:jc w:val="left"/>
        <w:rPr>
          <w:rFonts w:hint="eastAsia" w:ascii="宋体" w:hAnsi="宋体"/>
          <w:sz w:val="24"/>
        </w:rPr>
      </w:pPr>
      <w:r>
        <w:rPr>
          <w:rFonts w:hint="eastAsia" w:ascii="宋体" w:hAnsi="宋体"/>
          <w:sz w:val="24"/>
        </w:rPr>
        <w:t>花的不幸是凋谢，饱经摧残；人的不幸是还在盛年就经历疾病和死亡等。</w:t>
      </w:r>
    </w:p>
    <w:p w14:paraId="1147073F">
      <w:pPr>
        <w:snapToGrid w:val="0"/>
        <w:spacing w:line="360" w:lineRule="auto"/>
        <w:ind w:firstLine="480" w:firstLineChars="200"/>
        <w:contextualSpacing/>
        <w:jc w:val="left"/>
        <w:rPr>
          <w:rFonts w:hint="eastAsia" w:ascii="宋体" w:hAnsi="宋体"/>
          <w:sz w:val="24"/>
        </w:rPr>
      </w:pPr>
      <w:r>
        <w:rPr>
          <w:rFonts w:hint="eastAsia" w:ascii="宋体" w:hAnsi="宋体"/>
          <w:sz w:val="24"/>
        </w:rPr>
        <w:t>◎花和人都会遇到不幸，但为什么说“生命的长河是无止境的”呢？运用比较阅读法，将花与人的经历、态度、精神进行比照，理解作者对生命的感悟。</w:t>
      </w:r>
    </w:p>
    <w:p w14:paraId="6CEDAF0F">
      <w:pPr>
        <w:snapToGrid w:val="0"/>
        <w:spacing w:line="360" w:lineRule="auto"/>
        <w:ind w:firstLine="480" w:firstLineChars="200"/>
        <w:contextualSpacing/>
        <w:jc w:val="left"/>
        <w:rPr>
          <w:rFonts w:hint="eastAsia" w:ascii="宋体" w:hAnsi="宋体"/>
          <w:sz w:val="24"/>
        </w:rPr>
      </w:pPr>
      <w:r>
        <w:rPr>
          <w:rFonts w:hint="eastAsia" w:ascii="宋体" w:hAnsi="宋体"/>
          <w:sz w:val="24"/>
        </w:rPr>
        <w:t>个体的生命是有限的，但由无数个体生命汇聚而成的生命长河是生生不息的，是不会因个体的不幸而改变的。花遭不幸，仍顽强生长，再次灿烂绽放，展示出生命的美好与伟大。人更应如此，历经磨难，仍应选择坚强前行，以饱满的生命力，投入到永无止息的人类历史长河中，去绽放生命的光彩，实现人生的价值。</w:t>
      </w:r>
    </w:p>
    <w:p w14:paraId="7561D4F9">
      <w:pPr>
        <w:snapToGrid w:val="0"/>
        <w:spacing w:line="360" w:lineRule="auto"/>
        <w:ind w:firstLine="480" w:firstLineChars="200"/>
        <w:contextualSpacing/>
        <w:jc w:val="left"/>
        <w:rPr>
          <w:rFonts w:hint="eastAsia" w:ascii="宋体" w:hAnsi="宋体"/>
          <w:sz w:val="24"/>
        </w:rPr>
      </w:pPr>
      <w:r>
        <w:rPr>
          <w:rFonts w:hint="eastAsia" w:ascii="宋体" w:hAnsi="宋体"/>
          <w:sz w:val="24"/>
        </w:rPr>
        <w:t>◎面对紫藤萝，作者感悟到了生命的永恒。文章结尾说“我不觉加快了脚步”，与开篇“我不由得停住了脚步”形成对比，作者前后行为的变化有何深意？</w:t>
      </w:r>
    </w:p>
    <w:p w14:paraId="45343E7B">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作者感悟到了生命的永恒，超越了个体生命的痛苦与死亡，心情豁然开朗，重新燃起了对生活的热爱与斗志，准备融入新时代的潮流中，把握好当下，再创生命的辉煌。</w:t>
      </w:r>
    </w:p>
    <w:p w14:paraId="004DCF6D">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3.目标任务三：拓展——写花之语。</w:t>
      </w:r>
    </w:p>
    <w:p w14:paraId="441B3ACD">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◎作者借紫藤萝来暗示自己的情思，使紫藤萝有了某种寓意。联系前面学习的《井冈翠竹》《陋室铭》《爱莲说》，说说你对这种写法的理解。</w:t>
      </w:r>
    </w:p>
    <w:p w14:paraId="63AB98C6">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本文和《井冈翠竹》《陋室铭》《爱莲说》都运用了托物言志的写法。具体分析如下：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544"/>
        <w:gridCol w:w="4212"/>
      </w:tblGrid>
      <w:tr w14:paraId="3D0C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4910C509">
            <w:pPr>
              <w:spacing w:line="360" w:lineRule="auto"/>
              <w:contextualSpacing/>
              <w:jc w:val="center"/>
              <w:rPr>
                <w:rFonts w:hint="eastAsia" w:ascii="宋体" w:hAnsi="宋体"/>
                <w:sz w:val="24"/>
              </w:rPr>
            </w:pPr>
          </w:p>
        </w:tc>
        <w:tc>
          <w:tcPr>
            <w:tcW w:w="3544" w:type="dxa"/>
            <w:vAlign w:val="center"/>
          </w:tcPr>
          <w:p w14:paraId="2363D3B2">
            <w:pPr>
              <w:spacing w:line="360" w:lineRule="auto"/>
              <w:contextualSpacing/>
              <w:jc w:val="left"/>
              <w:rPr>
                <w:rFonts w:hint="eastAsia" w:ascii="宋体" w:hAnsi="宋体"/>
                <w:sz w:val="24"/>
              </w:rPr>
            </w:pPr>
            <w:r>
              <w:rPr>
                <w:rFonts w:hint="eastAsia" w:ascii="宋体" w:hAnsi="宋体"/>
                <w:sz w:val="24"/>
              </w:rPr>
              <w:t>所托之物（景物、事物）</w:t>
            </w:r>
          </w:p>
        </w:tc>
        <w:tc>
          <w:tcPr>
            <w:tcW w:w="4212" w:type="dxa"/>
            <w:vAlign w:val="center"/>
          </w:tcPr>
          <w:p w14:paraId="47BD1CF2">
            <w:pPr>
              <w:spacing w:line="360" w:lineRule="auto"/>
              <w:contextualSpacing/>
              <w:jc w:val="left"/>
              <w:rPr>
                <w:rFonts w:hint="eastAsia" w:ascii="宋体" w:hAnsi="宋体"/>
                <w:sz w:val="24"/>
              </w:rPr>
            </w:pPr>
            <w:r>
              <w:rPr>
                <w:rFonts w:hint="eastAsia" w:ascii="宋体" w:hAnsi="宋体"/>
                <w:sz w:val="24"/>
              </w:rPr>
              <w:t>所言之志（感情、志向、情操、爱好、愿望等）</w:t>
            </w:r>
          </w:p>
        </w:tc>
      </w:tr>
      <w:tr w14:paraId="6350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196B1A53">
            <w:pPr>
              <w:spacing w:line="360" w:lineRule="auto"/>
              <w:contextualSpacing/>
              <w:jc w:val="center"/>
              <w:rPr>
                <w:rFonts w:hint="eastAsia" w:ascii="宋体" w:hAnsi="宋体"/>
                <w:sz w:val="24"/>
              </w:rPr>
            </w:pPr>
            <w:r>
              <w:rPr>
                <w:rFonts w:hint="eastAsia" w:ascii="宋体" w:hAnsi="宋体"/>
                <w:sz w:val="24"/>
              </w:rPr>
              <w:t>《井冈翠竹》</w:t>
            </w:r>
          </w:p>
        </w:tc>
        <w:tc>
          <w:tcPr>
            <w:tcW w:w="3544" w:type="dxa"/>
            <w:vAlign w:val="center"/>
          </w:tcPr>
          <w:p w14:paraId="3CDDAA4F">
            <w:pPr>
              <w:spacing w:line="360" w:lineRule="auto"/>
              <w:contextualSpacing/>
              <w:jc w:val="left"/>
              <w:rPr>
                <w:rFonts w:hint="eastAsia" w:ascii="宋体" w:hAnsi="宋体"/>
                <w:sz w:val="24"/>
              </w:rPr>
            </w:pPr>
            <w:r>
              <w:rPr>
                <w:rFonts w:hint="eastAsia" w:ascii="宋体" w:hAnsi="宋体"/>
                <w:sz w:val="24"/>
              </w:rPr>
              <w:t>翠竹（茂密繁盛、修直挺拔、坚贞不屈）</w:t>
            </w:r>
          </w:p>
        </w:tc>
        <w:tc>
          <w:tcPr>
            <w:tcW w:w="4212" w:type="dxa"/>
            <w:vAlign w:val="center"/>
          </w:tcPr>
          <w:p w14:paraId="1EDB6F78">
            <w:pPr>
              <w:spacing w:line="360" w:lineRule="auto"/>
              <w:contextualSpacing/>
              <w:jc w:val="left"/>
              <w:rPr>
                <w:rFonts w:hint="eastAsia" w:ascii="宋体" w:hAnsi="宋体"/>
                <w:sz w:val="24"/>
              </w:rPr>
            </w:pPr>
            <w:r>
              <w:rPr>
                <w:rFonts w:hint="eastAsia" w:ascii="宋体" w:hAnsi="宋体"/>
                <w:sz w:val="24"/>
              </w:rPr>
              <w:t>表达了对井冈翠竹的无限赞美和敬佩之情，歌颂了以井冈山人民为代表的中国人民艰苦奋斗的革命精神和坚定不移的革命气节。</w:t>
            </w:r>
          </w:p>
        </w:tc>
      </w:tr>
      <w:tr w14:paraId="620D9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116067B6">
            <w:pPr>
              <w:spacing w:line="360" w:lineRule="auto"/>
              <w:contextualSpacing/>
              <w:jc w:val="center"/>
              <w:rPr>
                <w:rFonts w:hint="eastAsia" w:ascii="宋体" w:hAnsi="宋体"/>
                <w:sz w:val="24"/>
              </w:rPr>
            </w:pPr>
            <w:r>
              <w:rPr>
                <w:rFonts w:hint="eastAsia" w:ascii="宋体" w:hAnsi="宋体"/>
                <w:sz w:val="24"/>
              </w:rPr>
              <w:t>《紫藤萝瀑布》</w:t>
            </w:r>
          </w:p>
        </w:tc>
        <w:tc>
          <w:tcPr>
            <w:tcW w:w="3544" w:type="dxa"/>
            <w:vAlign w:val="center"/>
          </w:tcPr>
          <w:p w14:paraId="3A776FFC">
            <w:pPr>
              <w:spacing w:line="360" w:lineRule="auto"/>
              <w:contextualSpacing/>
              <w:jc w:val="left"/>
              <w:rPr>
                <w:rFonts w:hint="eastAsia" w:ascii="宋体" w:hAnsi="宋体"/>
                <w:sz w:val="24"/>
              </w:rPr>
            </w:pPr>
            <w:r>
              <w:rPr>
                <w:rFonts w:hint="eastAsia" w:ascii="宋体" w:hAnsi="宋体"/>
                <w:sz w:val="24"/>
              </w:rPr>
              <w:t>紫藤萝花（遭遇不幸，重现生机，充满活力，尽情绽放）</w:t>
            </w:r>
          </w:p>
        </w:tc>
        <w:tc>
          <w:tcPr>
            <w:tcW w:w="4212" w:type="dxa"/>
            <w:vAlign w:val="center"/>
          </w:tcPr>
          <w:p w14:paraId="130FD93C">
            <w:pPr>
              <w:spacing w:line="360" w:lineRule="auto"/>
              <w:contextualSpacing/>
              <w:jc w:val="left"/>
              <w:rPr>
                <w:rFonts w:hint="eastAsia" w:ascii="宋体" w:hAnsi="宋体"/>
                <w:sz w:val="24"/>
              </w:rPr>
            </w:pPr>
            <w:r>
              <w:rPr>
                <w:rFonts w:hint="eastAsia" w:ascii="宋体" w:hAnsi="宋体"/>
                <w:sz w:val="24"/>
              </w:rPr>
              <w:t>在生命的旅途中，人和花会遇到各种磨难，但生命的长河是无止境的。我们不能被个体的、一时的痛苦压垮，应该以饱满的生命力和积极乐观的态度，投身到生命的长河中，去实现人生的价值。</w:t>
            </w:r>
          </w:p>
        </w:tc>
      </w:tr>
      <w:tr w14:paraId="5A81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3FB09164">
            <w:pPr>
              <w:spacing w:line="360" w:lineRule="auto"/>
              <w:contextualSpacing/>
              <w:jc w:val="center"/>
              <w:rPr>
                <w:rFonts w:hint="eastAsia" w:ascii="宋体" w:hAnsi="宋体"/>
                <w:sz w:val="24"/>
              </w:rPr>
            </w:pPr>
            <w:r>
              <w:rPr>
                <w:rFonts w:hint="eastAsia" w:ascii="宋体" w:hAnsi="宋体"/>
                <w:sz w:val="24"/>
              </w:rPr>
              <w:t>《陋室铭》</w:t>
            </w:r>
          </w:p>
        </w:tc>
        <w:tc>
          <w:tcPr>
            <w:tcW w:w="3544" w:type="dxa"/>
            <w:vAlign w:val="center"/>
          </w:tcPr>
          <w:p w14:paraId="73C676E0">
            <w:pPr>
              <w:spacing w:line="360" w:lineRule="auto"/>
              <w:contextualSpacing/>
              <w:jc w:val="left"/>
              <w:rPr>
                <w:rFonts w:hint="eastAsia" w:ascii="宋体" w:hAnsi="宋体"/>
                <w:sz w:val="24"/>
              </w:rPr>
            </w:pPr>
            <w:r>
              <w:rPr>
                <w:rFonts w:hint="eastAsia" w:ascii="宋体" w:hAnsi="宋体"/>
                <w:sz w:val="24"/>
              </w:rPr>
              <w:t>自己的居室（条件简陋，环境清幽，情趣高雅）</w:t>
            </w:r>
          </w:p>
        </w:tc>
        <w:tc>
          <w:tcPr>
            <w:tcW w:w="4212" w:type="dxa"/>
            <w:vAlign w:val="center"/>
          </w:tcPr>
          <w:p w14:paraId="1FCB6F81">
            <w:pPr>
              <w:spacing w:line="360" w:lineRule="auto"/>
              <w:contextualSpacing/>
              <w:jc w:val="left"/>
              <w:rPr>
                <w:rFonts w:hint="eastAsia" w:ascii="宋体" w:hAnsi="宋体"/>
                <w:sz w:val="24"/>
              </w:rPr>
            </w:pPr>
            <w:r>
              <w:rPr>
                <w:rFonts w:hint="eastAsia" w:ascii="宋体" w:hAnsi="宋体"/>
                <w:sz w:val="24"/>
              </w:rPr>
              <w:t>表达作者高洁傲岸的情操和安贫乐道的志趣。</w:t>
            </w:r>
          </w:p>
        </w:tc>
      </w:tr>
      <w:tr w14:paraId="6216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331AC1EE">
            <w:pPr>
              <w:spacing w:line="360" w:lineRule="auto"/>
              <w:contextualSpacing/>
              <w:jc w:val="center"/>
              <w:rPr>
                <w:rFonts w:hint="eastAsia" w:ascii="宋体" w:hAnsi="宋体"/>
                <w:sz w:val="24"/>
              </w:rPr>
            </w:pPr>
            <w:r>
              <w:rPr>
                <w:rFonts w:hint="eastAsia" w:ascii="宋体" w:hAnsi="宋体"/>
                <w:sz w:val="24"/>
              </w:rPr>
              <w:t>《爱莲说》</w:t>
            </w:r>
          </w:p>
        </w:tc>
        <w:tc>
          <w:tcPr>
            <w:tcW w:w="3544" w:type="dxa"/>
            <w:vAlign w:val="center"/>
          </w:tcPr>
          <w:p w14:paraId="248E8D12">
            <w:pPr>
              <w:spacing w:line="360" w:lineRule="auto"/>
              <w:contextualSpacing/>
              <w:jc w:val="left"/>
              <w:rPr>
                <w:rFonts w:hint="eastAsia" w:ascii="宋体" w:hAnsi="宋体"/>
                <w:sz w:val="24"/>
              </w:rPr>
            </w:pPr>
            <w:r>
              <w:rPr>
                <w:rFonts w:hint="eastAsia" w:ascii="宋体" w:hAnsi="宋体"/>
                <w:sz w:val="24"/>
              </w:rPr>
              <w:t>莲花（洁净端庄，形态挺直，香气远扬）</w:t>
            </w:r>
          </w:p>
        </w:tc>
        <w:tc>
          <w:tcPr>
            <w:tcW w:w="4212" w:type="dxa"/>
            <w:vAlign w:val="center"/>
          </w:tcPr>
          <w:p w14:paraId="0BC6BB91">
            <w:pPr>
              <w:spacing w:line="360" w:lineRule="auto"/>
              <w:contextualSpacing/>
              <w:jc w:val="left"/>
              <w:rPr>
                <w:rFonts w:hint="eastAsia" w:ascii="宋体" w:hAnsi="宋体"/>
                <w:sz w:val="24"/>
              </w:rPr>
            </w:pPr>
            <w:r>
              <w:rPr>
                <w:rFonts w:hint="eastAsia" w:ascii="宋体" w:hAnsi="宋体"/>
                <w:sz w:val="24"/>
              </w:rPr>
              <w:t>表现作者洁身自好、不与世俗同流合污的品质，以及对追名逐利的世风的批判。</w:t>
            </w:r>
          </w:p>
        </w:tc>
      </w:tr>
    </w:tbl>
    <w:p w14:paraId="0EF4F35C">
      <w:pPr>
        <w:snapToGrid w:val="0"/>
        <w:spacing w:line="360" w:lineRule="auto"/>
        <w:ind w:firstLine="480" w:firstLineChars="200"/>
        <w:contextualSpacing/>
        <w:jc w:val="left"/>
        <w:rPr>
          <w:rFonts w:hint="eastAsia" w:ascii="宋体" w:hAnsi="宋体"/>
          <w:sz w:val="24"/>
        </w:rPr>
      </w:pPr>
      <w:r>
        <w:rPr>
          <w:rFonts w:hint="eastAsia" w:ascii="宋体" w:hAnsi="宋体"/>
          <w:sz w:val="24"/>
        </w:rPr>
        <w:t>◎试着用托物言志的手法补写小诗，表达紫藤萝的心语。</w:t>
      </w:r>
    </w:p>
    <w:p w14:paraId="6628D3EE">
      <w:pPr>
        <w:snapToGrid w:val="0"/>
        <w:spacing w:line="360" w:lineRule="auto"/>
        <w:ind w:firstLine="480" w:firstLineChars="200"/>
        <w:contextualSpacing/>
        <w:jc w:val="left"/>
        <w:rPr>
          <w:rFonts w:hint="eastAsia" w:ascii="宋体" w:hAnsi="宋体"/>
          <w:sz w:val="24"/>
        </w:rPr>
      </w:pPr>
      <w:r>
        <w:rPr>
          <w:rFonts w:hint="eastAsia" w:ascii="宋体" w:hAnsi="宋体"/>
          <w:sz w:val="24"/>
        </w:rPr>
        <w:t>你是否记得这样_</w:t>
      </w:r>
      <w:r>
        <w:rPr>
          <w:rFonts w:ascii="宋体" w:hAnsi="宋体"/>
          <w:sz w:val="24"/>
        </w:rPr>
        <w:t>_______</w:t>
      </w:r>
      <w:r>
        <w:rPr>
          <w:rFonts w:hint="eastAsia" w:ascii="宋体" w:hAnsi="宋体"/>
          <w:sz w:val="24"/>
        </w:rPr>
        <w:t>的紫藤萝，</w:t>
      </w:r>
    </w:p>
    <w:p w14:paraId="4757448D">
      <w:pPr>
        <w:snapToGrid w:val="0"/>
        <w:spacing w:line="360" w:lineRule="auto"/>
        <w:ind w:firstLine="480" w:firstLineChars="200"/>
        <w:contextualSpacing/>
        <w:jc w:val="left"/>
        <w:rPr>
          <w:rFonts w:hint="eastAsia" w:ascii="宋体" w:hAnsi="宋体"/>
          <w:sz w:val="24"/>
        </w:rPr>
      </w:pPr>
      <w:r>
        <w:rPr>
          <w:rFonts w:hint="eastAsia" w:ascii="宋体" w:hAnsi="宋体"/>
          <w:sz w:val="24"/>
        </w:rPr>
        <w:t>横遭指责，孤独凋零；</w:t>
      </w:r>
    </w:p>
    <w:p w14:paraId="79EDAF0F">
      <w:pPr>
        <w:snapToGrid w:val="0"/>
        <w:spacing w:line="360" w:lineRule="auto"/>
        <w:ind w:firstLine="480" w:firstLineChars="200"/>
        <w:contextualSpacing/>
        <w:jc w:val="left"/>
        <w:rPr>
          <w:rFonts w:hint="eastAsia" w:ascii="宋体" w:hAnsi="宋体"/>
          <w:sz w:val="24"/>
        </w:rPr>
      </w:pPr>
      <w:r>
        <w:rPr>
          <w:rFonts w:hint="eastAsia" w:ascii="宋体" w:hAnsi="宋体"/>
          <w:sz w:val="24"/>
        </w:rPr>
        <w:t>你是否见过这样_</w:t>
      </w:r>
      <w:r>
        <w:rPr>
          <w:rFonts w:ascii="宋体" w:hAnsi="宋体"/>
          <w:sz w:val="24"/>
        </w:rPr>
        <w:t>_______</w:t>
      </w:r>
      <w:r>
        <w:rPr>
          <w:rFonts w:hint="eastAsia" w:ascii="宋体" w:hAnsi="宋体"/>
          <w:sz w:val="24"/>
        </w:rPr>
        <w:t>的紫藤萝，</w:t>
      </w:r>
    </w:p>
    <w:p w14:paraId="2E61CA7C">
      <w:pPr>
        <w:snapToGrid w:val="0"/>
        <w:spacing w:line="360" w:lineRule="auto"/>
        <w:ind w:firstLine="480" w:firstLineChars="200"/>
        <w:contextualSpacing/>
        <w:jc w:val="left"/>
        <w:rPr>
          <w:rFonts w:hint="eastAsia" w:ascii="宋体" w:hAnsi="宋体"/>
          <w:sz w:val="24"/>
        </w:rPr>
      </w:pPr>
      <w:r>
        <w:rPr>
          <w:rFonts w:hint="eastAsia" w:ascii="宋体" w:hAnsi="宋体"/>
          <w:sz w:val="24"/>
        </w:rPr>
        <w:t>苦难过后，含笑归来，</w:t>
      </w:r>
    </w:p>
    <w:p w14:paraId="78A1D095">
      <w:pPr>
        <w:snapToGrid w:val="0"/>
        <w:spacing w:line="360" w:lineRule="auto"/>
        <w:ind w:firstLine="480" w:firstLineChars="200"/>
        <w:contextualSpacing/>
        <w:jc w:val="left"/>
        <w:rPr>
          <w:rFonts w:hint="eastAsia" w:ascii="宋体" w:hAnsi="宋体"/>
          <w:sz w:val="24"/>
        </w:rPr>
      </w:pPr>
      <w:r>
        <w:rPr>
          <w:rFonts w:hint="eastAsia" w:ascii="宋体" w:hAnsi="宋体"/>
          <w:sz w:val="24"/>
        </w:rPr>
        <w:t>把天地装扮成辉煌的淡紫色；</w:t>
      </w:r>
    </w:p>
    <w:p w14:paraId="72CBE6A7">
      <w:pPr>
        <w:snapToGrid w:val="0"/>
        <w:spacing w:line="360" w:lineRule="auto"/>
        <w:ind w:firstLine="480" w:firstLineChars="200"/>
        <w:contextualSpacing/>
        <w:jc w:val="left"/>
        <w:rPr>
          <w:rFonts w:hint="eastAsia" w:ascii="宋体" w:hAnsi="宋体"/>
          <w:sz w:val="24"/>
        </w:rPr>
      </w:pPr>
      <w:r>
        <w:rPr>
          <w:rFonts w:hint="eastAsia" w:ascii="宋体" w:hAnsi="宋体"/>
          <w:sz w:val="24"/>
        </w:rPr>
        <w:t>那_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w:t>
      </w:r>
    </w:p>
    <w:p w14:paraId="135C7EB2">
      <w:pPr>
        <w:snapToGrid w:val="0"/>
        <w:spacing w:line="360" w:lineRule="auto"/>
        <w:ind w:firstLine="480" w:firstLineChars="200"/>
        <w:contextualSpacing/>
        <w:jc w:val="left"/>
        <w:rPr>
          <w:rFonts w:hint="eastAsia" w:ascii="宋体" w:hAnsi="宋体"/>
          <w:sz w:val="24"/>
        </w:rPr>
      </w:pPr>
      <w:r>
        <w:rPr>
          <w:rFonts w:hint="eastAsia" w:ascii="宋体" w:hAnsi="宋体"/>
          <w:sz w:val="24"/>
        </w:rPr>
        <w:t>我凑上去，真想_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w:t>
      </w:r>
    </w:p>
    <w:p w14:paraId="5E75270A">
      <w:pPr>
        <w:snapToGrid w:val="0"/>
        <w:spacing w:line="360" w:lineRule="auto"/>
        <w:ind w:firstLine="480" w:firstLineChars="200"/>
        <w:contextualSpacing/>
        <w:jc w:val="left"/>
        <w:rPr>
          <w:rFonts w:hint="eastAsia" w:ascii="宋体" w:hAnsi="宋体"/>
          <w:sz w:val="24"/>
        </w:rPr>
      </w:pPr>
      <w:r>
        <w:rPr>
          <w:rFonts w:hint="eastAsia" w:ascii="宋体" w:hAnsi="宋体"/>
          <w:sz w:val="24"/>
        </w:rPr>
        <w:t>其实，我就是那株的紫藤萝，</w:t>
      </w:r>
    </w:p>
    <w:p w14:paraId="4F678333">
      <w:pPr>
        <w:snapToGrid w:val="0"/>
        <w:spacing w:line="360" w:lineRule="auto"/>
        <w:ind w:firstLine="480" w:firstLineChars="200"/>
        <w:contextualSpacing/>
        <w:jc w:val="left"/>
        <w:rPr>
          <w:rFonts w:hint="eastAsia" w:ascii="宋体" w:hAnsi="宋体"/>
          <w:sz w:val="24"/>
        </w:rPr>
      </w:pPr>
      <w:r>
        <w:rPr>
          <w:rFonts w:hint="eastAsia" w:ascii="宋体" w:hAnsi="宋体"/>
          <w:sz w:val="24"/>
        </w:rPr>
        <w:t>昂首绽放生命的颜色，</w:t>
      </w:r>
    </w:p>
    <w:p w14:paraId="512109D4">
      <w:pPr>
        <w:snapToGrid w:val="0"/>
        <w:spacing w:line="360" w:lineRule="auto"/>
        <w:ind w:firstLine="480" w:firstLineChars="200"/>
        <w:contextualSpacing/>
        <w:jc w:val="left"/>
        <w:rPr>
          <w:rFonts w:hint="eastAsia" w:ascii="宋体" w:hAnsi="宋体"/>
          <w:sz w:val="24"/>
        </w:rPr>
      </w:pPr>
      <w:r>
        <w:rPr>
          <w:rFonts w:hint="eastAsia" w:ascii="宋体" w:hAnsi="宋体"/>
          <w:sz w:val="24"/>
        </w:rPr>
        <w:t>就算遭遇不幸，就算辛酸苦涩，</w:t>
      </w:r>
    </w:p>
    <w:p w14:paraId="7B82DCBC">
      <w:pPr>
        <w:snapToGrid w:val="0"/>
        <w:spacing w:line="360" w:lineRule="auto"/>
        <w:ind w:firstLine="480" w:firstLineChars="200"/>
        <w:contextualSpacing/>
        <w:jc w:val="left"/>
        <w:rPr>
          <w:rFonts w:hint="eastAsia" w:ascii="宋体" w:hAnsi="宋体"/>
          <w:sz w:val="24"/>
        </w:rPr>
      </w:pPr>
      <w:r>
        <w:rPr>
          <w:rFonts w:hint="eastAsia" w:ascii="宋体" w:hAnsi="宋体"/>
          <w:sz w:val="24"/>
        </w:rPr>
        <w:t>我也一定要_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_</w:t>
      </w:r>
      <w:r>
        <w:rPr>
          <w:rFonts w:ascii="宋体" w:hAnsi="宋体"/>
          <w:sz w:val="24"/>
        </w:rPr>
        <w:t>_______</w:t>
      </w:r>
      <w:r>
        <w:rPr>
          <w:rFonts w:hint="eastAsia" w:ascii="宋体" w:hAnsi="宋体"/>
          <w:sz w:val="24"/>
        </w:rPr>
        <w:t>！</w:t>
      </w:r>
    </w:p>
    <w:p w14:paraId="665B0684">
      <w:pPr>
        <w:snapToGrid w:val="0"/>
        <w:spacing w:line="360" w:lineRule="auto"/>
        <w:ind w:firstLine="480" w:firstLineChars="200"/>
        <w:contextualSpacing/>
        <w:jc w:val="left"/>
        <w:rPr>
          <w:rFonts w:hint="eastAsia" w:ascii="宋体" w:hAnsi="宋体"/>
          <w:sz w:val="24"/>
        </w:rPr>
      </w:pPr>
      <w:r>
        <w:rPr>
          <w:rFonts w:hint="eastAsia" w:ascii="宋体" w:hAnsi="宋体"/>
          <w:sz w:val="24"/>
        </w:rPr>
        <w:t>你是否也愿如我一般，</w:t>
      </w:r>
    </w:p>
    <w:p w14:paraId="4D15D749">
      <w:pPr>
        <w:snapToGrid w:val="0"/>
        <w:spacing w:line="360" w:lineRule="auto"/>
        <w:ind w:firstLine="480" w:firstLineChars="200"/>
        <w:contextualSpacing/>
        <w:jc w:val="left"/>
        <w:rPr>
          <w:rFonts w:hint="eastAsia" w:ascii="宋体" w:hAnsi="宋体"/>
          <w:sz w:val="24"/>
        </w:rPr>
      </w:pPr>
      <w:r>
        <w:rPr>
          <w:rFonts w:hint="eastAsia" w:ascii="宋体" w:hAnsi="宋体"/>
          <w:sz w:val="24"/>
        </w:rPr>
        <w:t>做一株_</w:t>
      </w:r>
      <w:r>
        <w:rPr>
          <w:rFonts w:ascii="宋体" w:hAnsi="宋体"/>
          <w:sz w:val="24"/>
        </w:rPr>
        <w:t>_______</w:t>
      </w:r>
      <w:r>
        <w:rPr>
          <w:rFonts w:hint="eastAsia" w:ascii="宋体" w:hAnsi="宋体"/>
          <w:sz w:val="24"/>
        </w:rPr>
        <w:t>的紫藤萝，</w:t>
      </w:r>
    </w:p>
    <w:p w14:paraId="59F0E37C">
      <w:pPr>
        <w:snapToGrid w:val="0"/>
        <w:spacing w:line="360" w:lineRule="auto"/>
        <w:ind w:firstLine="480" w:firstLineChars="200"/>
        <w:contextualSpacing/>
        <w:jc w:val="left"/>
        <w:rPr>
          <w:rFonts w:hint="eastAsia" w:ascii="宋体" w:hAnsi="宋体"/>
          <w:sz w:val="24"/>
        </w:rPr>
      </w:pPr>
      <w:r>
        <w:rPr>
          <w:rFonts w:hint="eastAsia" w:ascii="宋体" w:hAnsi="宋体"/>
          <w:sz w:val="24"/>
        </w:rPr>
        <w:t>扬起生命的_</w:t>
      </w:r>
      <w:r>
        <w:rPr>
          <w:rFonts w:ascii="宋体" w:hAnsi="宋体"/>
          <w:sz w:val="24"/>
        </w:rPr>
        <w:t>_______</w:t>
      </w:r>
      <w:r>
        <w:rPr>
          <w:rFonts w:hint="eastAsia" w:ascii="宋体" w:hAnsi="宋体"/>
          <w:sz w:val="24"/>
        </w:rPr>
        <w:t>，</w:t>
      </w:r>
    </w:p>
    <w:p w14:paraId="0953EF55">
      <w:pPr>
        <w:snapToGrid w:val="0"/>
        <w:spacing w:line="360" w:lineRule="auto"/>
        <w:ind w:firstLine="480" w:firstLineChars="200"/>
        <w:contextualSpacing/>
        <w:jc w:val="left"/>
        <w:rPr>
          <w:rFonts w:hint="eastAsia" w:ascii="宋体" w:hAnsi="宋体"/>
          <w:sz w:val="24"/>
        </w:rPr>
      </w:pPr>
      <w:r>
        <w:rPr>
          <w:rFonts w:hint="eastAsia" w:ascii="宋体" w:hAnsi="宋体"/>
          <w:sz w:val="24"/>
        </w:rPr>
        <w:t>前行在无尽的生命长河！</w:t>
      </w:r>
    </w:p>
    <w:p w14:paraId="741136D7">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不经历风雨，怎能见彩虹。”只有经历过苦难的人，才会更加珍惜生活、珍爱生命。课文告诉我们：生命是永恒的，不能因一时的失意而消沉，应以积极乐观的人生态度投身到生命的长河之中，让自己的生命绽放得更加绚丽多彩。</w:t>
      </w:r>
    </w:p>
    <w:p w14:paraId="5371C154">
      <w:pPr>
        <w:snapToGrid w:val="0"/>
        <w:spacing w:line="360" w:lineRule="auto"/>
        <w:contextualSpacing/>
        <w:jc w:val="left"/>
        <w:rPr>
          <w:rFonts w:hint="eastAsia" w:ascii="宋体" w:hAnsi="宋体"/>
          <w:sz w:val="24"/>
        </w:rPr>
      </w:pPr>
      <w:r>
        <w:rPr>
          <w:rFonts w:hint="eastAsia" w:ascii="宋体" w:hAnsi="宋体"/>
          <w:sz w:val="24"/>
        </w:rPr>
        <w:t>三、作业布置</w:t>
      </w:r>
    </w:p>
    <w:p w14:paraId="4E128AA8">
      <w:pPr>
        <w:snapToGrid w:val="0"/>
        <w:spacing w:line="360" w:lineRule="auto"/>
        <w:ind w:firstLine="480" w:firstLineChars="200"/>
        <w:contextualSpacing/>
        <w:jc w:val="left"/>
        <w:rPr>
          <w:rFonts w:hint="eastAsia" w:ascii="宋体" w:hAnsi="宋体"/>
          <w:sz w:val="24"/>
        </w:rPr>
      </w:pPr>
      <w:r>
        <w:rPr>
          <w:rFonts w:hint="eastAsia" w:ascii="宋体" w:hAnsi="宋体"/>
          <w:sz w:val="24"/>
        </w:rPr>
        <w:t>1.课外阅读宗璞的《丁香结》《燕园树寻》《好一朵木槿花》，比较这些作品的异同。</w:t>
      </w:r>
    </w:p>
    <w:p w14:paraId="385E3263">
      <w:pPr>
        <w:snapToGrid w:val="0"/>
        <w:spacing w:line="360" w:lineRule="auto"/>
        <w:ind w:firstLine="480" w:firstLineChars="200"/>
        <w:contextualSpacing/>
        <w:jc w:val="left"/>
        <w:rPr>
          <w:rFonts w:hint="eastAsia" w:ascii="宋体" w:hAnsi="宋体"/>
          <w:sz w:val="24"/>
        </w:rPr>
      </w:pPr>
      <w:r>
        <w:rPr>
          <w:rFonts w:hint="eastAsia" w:ascii="宋体" w:hAnsi="宋体"/>
          <w:sz w:val="24"/>
        </w:rPr>
        <w:t>2.生活中，一朵小花、一棵小草、一丝细雨、一缕春风都会不经意地拨动你的心弦，使你有所感悟。如果你用心倾听，大自然中的一切都会与你对话。请以《我眼中的》为题，仿照课文《紫藤萝瀑布》，写一篇从自然界中获得生命感悟的文章。（500字左右）</w:t>
      </w:r>
    </w:p>
    <w:p w14:paraId="10BFD443">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34" name="图片 2114384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34" name="图片 2114384834"/>
                    <pic:cNvPicPr>
                      <a:picLocks noChangeAspect="1"/>
                    </pic:cNvPicPr>
                  </pic:nvPicPr>
                  <pic:blipFill>
                    <a:blip r:embed="rId13"/>
                    <a:stretch>
                      <a:fillRect/>
                    </a:stretch>
                  </pic:blipFill>
                  <pic:spPr>
                    <a:xfrm>
                      <a:off x="0" y="0"/>
                      <a:ext cx="1324800" cy="295200"/>
                    </a:xfrm>
                    <a:prstGeom prst="rect">
                      <a:avLst/>
                    </a:prstGeom>
                  </pic:spPr>
                </pic:pic>
              </a:graphicData>
            </a:graphic>
          </wp:inline>
        </w:drawing>
      </w:r>
    </w:p>
    <w:p w14:paraId="2A3ECF14">
      <w:pPr>
        <w:snapToGrid w:val="0"/>
        <w:spacing w:line="360" w:lineRule="auto"/>
        <w:contextualSpacing/>
        <w:jc w:val="center"/>
        <w:rPr>
          <w:rFonts w:hint="eastAsia" w:ascii="宋体" w:hAnsi="宋体"/>
          <w:sz w:val="24"/>
        </w:rPr>
      </w:pPr>
      <w:r>
        <w:drawing>
          <wp:inline distT="0" distB="0" distL="0" distR="0">
            <wp:extent cx="3730625" cy="1399540"/>
            <wp:effectExtent l="0" t="0" r="3175" b="0"/>
            <wp:docPr id="2114384835" name="图片 2114384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35" name="图片 2114384835"/>
                    <pic:cNvPicPr>
                      <a:picLocks noChangeAspect="1"/>
                    </pic:cNvPicPr>
                  </pic:nvPicPr>
                  <pic:blipFill>
                    <a:blip r:embed="rId14"/>
                    <a:stretch>
                      <a:fillRect/>
                    </a:stretch>
                  </pic:blipFill>
                  <pic:spPr>
                    <a:xfrm>
                      <a:off x="0" y="0"/>
                      <a:ext cx="3749692" cy="1407000"/>
                    </a:xfrm>
                    <a:prstGeom prst="rect">
                      <a:avLst/>
                    </a:prstGeom>
                  </pic:spPr>
                </pic:pic>
              </a:graphicData>
            </a:graphic>
          </wp:inline>
        </w:drawing>
      </w:r>
    </w:p>
    <w:p w14:paraId="469B09B5">
      <w:pPr>
        <w:snapToGrid w:val="0"/>
        <w:spacing w:line="360" w:lineRule="auto"/>
        <w:contextualSpacing/>
        <w:rPr>
          <w:rFonts w:hint="eastAsia" w:ascii="宋体" w:hAnsi="宋体"/>
          <w:sz w:val="24"/>
        </w:rPr>
      </w:pPr>
      <w:r>
        <w:drawing>
          <wp:inline distT="0" distB="0" distL="0" distR="0">
            <wp:extent cx="1324610" cy="294640"/>
            <wp:effectExtent l="0" t="0" r="0" b="0"/>
            <wp:docPr id="2114384836" name="图片 2114384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36" name="图片 2114384836"/>
                    <pic:cNvPicPr>
                      <a:picLocks noChangeAspect="1"/>
                    </pic:cNvPicPr>
                  </pic:nvPicPr>
                  <pic:blipFill>
                    <a:blip r:embed="rId15"/>
                    <a:stretch>
                      <a:fillRect/>
                    </a:stretch>
                  </pic:blipFill>
                  <pic:spPr>
                    <a:xfrm>
                      <a:off x="0" y="0"/>
                      <a:ext cx="1324800" cy="295200"/>
                    </a:xfrm>
                    <a:prstGeom prst="rect">
                      <a:avLst/>
                    </a:prstGeom>
                  </pic:spPr>
                </pic:pic>
              </a:graphicData>
            </a:graphic>
          </wp:inline>
        </w:drawing>
      </w:r>
    </w:p>
    <w:p w14:paraId="44D03D9E">
      <w:pPr>
        <w:snapToGrid w:val="0"/>
        <w:spacing w:line="360" w:lineRule="auto"/>
        <w:ind w:firstLine="480" w:firstLineChars="200"/>
        <w:contextualSpacing/>
        <w:jc w:val="left"/>
        <w:rPr>
          <w:rFonts w:hint="eastAsia" w:ascii="宋体" w:hAnsi="宋体"/>
          <w:sz w:val="24"/>
        </w:rPr>
      </w:pPr>
      <w:r>
        <w:rPr>
          <w:rFonts w:hint="eastAsia" w:ascii="宋体" w:hAnsi="宋体"/>
          <w:sz w:val="24"/>
        </w:rPr>
        <w:t>本教学设计首先准确定位文章主题，其次重视语言品析。第1课时中，通过品析精妙语句，来感受紫藤萝的外在美与内蕴美，体会写景状物的妙处。第2课时中，结合补充资料，理解作者的精神追求。</w:t>
      </w:r>
    </w:p>
    <w:p w14:paraId="55625066">
      <w:pPr>
        <w:snapToGrid w:val="0"/>
        <w:spacing w:line="360" w:lineRule="auto"/>
        <w:ind w:firstLine="480" w:firstLineChars="200"/>
        <w:contextualSpacing/>
        <w:jc w:val="left"/>
        <w:rPr>
          <w:rFonts w:hint="eastAsia" w:ascii="宋体" w:hAnsi="宋体"/>
          <w:sz w:val="24"/>
        </w:rPr>
      </w:pPr>
      <w:r>
        <w:rPr>
          <w:rFonts w:hint="eastAsia" w:ascii="宋体" w:hAnsi="宋体"/>
          <w:sz w:val="24"/>
        </w:rPr>
        <w:t>另外，运用比较的阅读方法，让学生学会“同中求异”“异中求同”，培养学生“比较”的思维能力。如将花与人的不幸经历和他们对生命的态度进行比照，领悟作者对生命的感悟；将本文与《井冈翠竹》《陋室铭》《爱莲说》进行比较阅读，进一步理解托物言志的特点；布置作业，课外阅读宗璞的其他写景状物作品，在比较阅读中理解托物言志文章的特点，体会宗璞的精神追求；最后布置的仿照写作，则让学生将托物言志运用到写作中，有利于提升学生的写作能力。</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6EDC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F83A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3879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6360F">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BE743">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F2BB6">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BE7"/>
    <w:rsid w:val="000635C3"/>
    <w:rsid w:val="00063EE5"/>
    <w:rsid w:val="00072FA0"/>
    <w:rsid w:val="000921F2"/>
    <w:rsid w:val="000D5C17"/>
    <w:rsid w:val="000E2E45"/>
    <w:rsid w:val="000E55A4"/>
    <w:rsid w:val="000F7B08"/>
    <w:rsid w:val="00106D4F"/>
    <w:rsid w:val="00114A2B"/>
    <w:rsid w:val="00115F6C"/>
    <w:rsid w:val="0015387C"/>
    <w:rsid w:val="001570B0"/>
    <w:rsid w:val="001827D9"/>
    <w:rsid w:val="00195A68"/>
    <w:rsid w:val="001A08B7"/>
    <w:rsid w:val="001B68EC"/>
    <w:rsid w:val="001B6D6C"/>
    <w:rsid w:val="001C5B10"/>
    <w:rsid w:val="00211C0C"/>
    <w:rsid w:val="0022003C"/>
    <w:rsid w:val="00240B63"/>
    <w:rsid w:val="00244BE0"/>
    <w:rsid w:val="00245D4D"/>
    <w:rsid w:val="00255A82"/>
    <w:rsid w:val="00273248"/>
    <w:rsid w:val="002D2C5C"/>
    <w:rsid w:val="0031648B"/>
    <w:rsid w:val="00325986"/>
    <w:rsid w:val="00334B58"/>
    <w:rsid w:val="00354D88"/>
    <w:rsid w:val="00397561"/>
    <w:rsid w:val="003A397D"/>
    <w:rsid w:val="003B6A23"/>
    <w:rsid w:val="003D06F2"/>
    <w:rsid w:val="003D392A"/>
    <w:rsid w:val="003D6CA3"/>
    <w:rsid w:val="003F677A"/>
    <w:rsid w:val="00402094"/>
    <w:rsid w:val="004051F5"/>
    <w:rsid w:val="00415749"/>
    <w:rsid w:val="004247EB"/>
    <w:rsid w:val="004266DB"/>
    <w:rsid w:val="00432413"/>
    <w:rsid w:val="00433762"/>
    <w:rsid w:val="00442CB4"/>
    <w:rsid w:val="004577C3"/>
    <w:rsid w:val="004A7D85"/>
    <w:rsid w:val="004B0728"/>
    <w:rsid w:val="004B33C4"/>
    <w:rsid w:val="004D5F06"/>
    <w:rsid w:val="005024FD"/>
    <w:rsid w:val="005556B6"/>
    <w:rsid w:val="00557F5C"/>
    <w:rsid w:val="00561A59"/>
    <w:rsid w:val="00574F36"/>
    <w:rsid w:val="00590D6E"/>
    <w:rsid w:val="005A74D0"/>
    <w:rsid w:val="005B0A09"/>
    <w:rsid w:val="005D386C"/>
    <w:rsid w:val="005E4D56"/>
    <w:rsid w:val="005F3142"/>
    <w:rsid w:val="00604C20"/>
    <w:rsid w:val="00624B6C"/>
    <w:rsid w:val="00646691"/>
    <w:rsid w:val="0066118F"/>
    <w:rsid w:val="00671892"/>
    <w:rsid w:val="00681986"/>
    <w:rsid w:val="006A36D9"/>
    <w:rsid w:val="006A4BE7"/>
    <w:rsid w:val="006A4D30"/>
    <w:rsid w:val="006B2913"/>
    <w:rsid w:val="006D78D6"/>
    <w:rsid w:val="00700EB1"/>
    <w:rsid w:val="007111B7"/>
    <w:rsid w:val="00726E0B"/>
    <w:rsid w:val="00747818"/>
    <w:rsid w:val="00770D86"/>
    <w:rsid w:val="007A5034"/>
    <w:rsid w:val="007B0AD3"/>
    <w:rsid w:val="007F0348"/>
    <w:rsid w:val="0083630B"/>
    <w:rsid w:val="00861328"/>
    <w:rsid w:val="0086759F"/>
    <w:rsid w:val="0087184C"/>
    <w:rsid w:val="00873618"/>
    <w:rsid w:val="00877F01"/>
    <w:rsid w:val="00882BA1"/>
    <w:rsid w:val="00897ABE"/>
    <w:rsid w:val="008C00BD"/>
    <w:rsid w:val="008E66A4"/>
    <w:rsid w:val="008E70C9"/>
    <w:rsid w:val="00900CF2"/>
    <w:rsid w:val="00961570"/>
    <w:rsid w:val="0096516E"/>
    <w:rsid w:val="009671B3"/>
    <w:rsid w:val="00981668"/>
    <w:rsid w:val="009816D1"/>
    <w:rsid w:val="009B7001"/>
    <w:rsid w:val="009D23AB"/>
    <w:rsid w:val="009F6A84"/>
    <w:rsid w:val="00A050A9"/>
    <w:rsid w:val="00A10CD7"/>
    <w:rsid w:val="00A13E81"/>
    <w:rsid w:val="00A166A9"/>
    <w:rsid w:val="00A20851"/>
    <w:rsid w:val="00A33D80"/>
    <w:rsid w:val="00A3496D"/>
    <w:rsid w:val="00A401F6"/>
    <w:rsid w:val="00A52222"/>
    <w:rsid w:val="00A53FDE"/>
    <w:rsid w:val="00A855A3"/>
    <w:rsid w:val="00A876C4"/>
    <w:rsid w:val="00AE2664"/>
    <w:rsid w:val="00B3792B"/>
    <w:rsid w:val="00B5577E"/>
    <w:rsid w:val="00B62EA4"/>
    <w:rsid w:val="00B81342"/>
    <w:rsid w:val="00B824BC"/>
    <w:rsid w:val="00B84C30"/>
    <w:rsid w:val="00BA649A"/>
    <w:rsid w:val="00BB3372"/>
    <w:rsid w:val="00BC7946"/>
    <w:rsid w:val="00BD3EC7"/>
    <w:rsid w:val="00BE5BC7"/>
    <w:rsid w:val="00C07A39"/>
    <w:rsid w:val="00C21A84"/>
    <w:rsid w:val="00C33153"/>
    <w:rsid w:val="00C962E4"/>
    <w:rsid w:val="00CA11E9"/>
    <w:rsid w:val="00CC2BFA"/>
    <w:rsid w:val="00CC6467"/>
    <w:rsid w:val="00D3715D"/>
    <w:rsid w:val="00D41A64"/>
    <w:rsid w:val="00D44DCF"/>
    <w:rsid w:val="00D53454"/>
    <w:rsid w:val="00D61F59"/>
    <w:rsid w:val="00D63080"/>
    <w:rsid w:val="00D73534"/>
    <w:rsid w:val="00DD4386"/>
    <w:rsid w:val="00DD783B"/>
    <w:rsid w:val="00DF5121"/>
    <w:rsid w:val="00E37108"/>
    <w:rsid w:val="00E75878"/>
    <w:rsid w:val="00E8090A"/>
    <w:rsid w:val="00E92ADF"/>
    <w:rsid w:val="00EC2ED1"/>
    <w:rsid w:val="00ED04D3"/>
    <w:rsid w:val="00F14FB9"/>
    <w:rsid w:val="00F2348A"/>
    <w:rsid w:val="00F23763"/>
    <w:rsid w:val="00F52667"/>
    <w:rsid w:val="00F57980"/>
    <w:rsid w:val="00F61F6E"/>
    <w:rsid w:val="00F869DB"/>
    <w:rsid w:val="00FE2522"/>
    <w:rsid w:val="00FE3196"/>
    <w:rsid w:val="00FE67CB"/>
    <w:rsid w:val="00FF2708"/>
    <w:rsid w:val="5AA0061A"/>
    <w:rsid w:val="5C0F5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5016</Words>
  <Characters>5134</Characters>
  <Lines>37</Lines>
  <Paragraphs>10</Paragraphs>
  <TotalTime>201</TotalTime>
  <ScaleCrop>false</ScaleCrop>
  <LinksUpToDate>false</LinksUpToDate>
  <CharactersWithSpaces>5142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43C2349D5C58449089006B4A0C52C029_12</vt:lpwstr>
  </property>
</Properties>
</file>